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09" w:rsidRPr="00A42809" w:rsidRDefault="00A42809" w:rsidP="00A42809">
      <w:pPr>
        <w:rPr>
          <w:sz w:val="22"/>
          <w:szCs w:val="22"/>
        </w:rPr>
      </w:pPr>
      <w:r w:rsidRPr="00A42809">
        <w:rPr>
          <w:sz w:val="22"/>
          <w:szCs w:val="22"/>
        </w:rPr>
        <w:t>DETERMINAÇÃO DA EFICÁCIA DE DIFERENTES SOLVENTES ORGÂNICOS NA DISSOLUÇÃO DOS CORANTES NATURAIS BIXINA E NORBIXINA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F52D45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Eziel Cardoso da Silva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9A24D7" w:rsidRDefault="00736F88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 Aurélio da Silva Coutinho</w:t>
      </w:r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</w:p>
    <w:p w:rsidR="007776E9" w:rsidRDefault="00736F8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Marcio Magno Morgado Guimarães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4"/>
      </w:r>
    </w:p>
    <w:p w:rsidR="007776E9" w:rsidRDefault="007776E9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10235A">
        <w:rPr>
          <w:rFonts w:ascii="Arial" w:hAnsi="Arial" w:cs="Arial"/>
          <w:b/>
          <w:sz w:val="22"/>
          <w:szCs w:val="22"/>
        </w:rPr>
        <w:t>Antonio Zilverlan Germano Matos</w:t>
      </w:r>
      <w:r w:rsidRPr="0010235A">
        <w:rPr>
          <w:rFonts w:ascii="Arial" w:hAnsi="Arial" w:cs="Arial"/>
          <w:b/>
          <w:sz w:val="22"/>
          <w:szCs w:val="22"/>
          <w:vertAlign w:val="superscript"/>
        </w:rPr>
        <w:t>4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</w:p>
    <w:p w:rsidR="007776E9" w:rsidRPr="007776E9" w:rsidRDefault="007776E9" w:rsidP="007776E9">
      <w:pPr>
        <w:suppressAutoHyphens w:val="0"/>
        <w:jc w:val="right"/>
        <w:rPr>
          <w:sz w:val="22"/>
          <w:szCs w:val="22"/>
          <w:lang w:eastAsia="pt-BR"/>
        </w:rPr>
      </w:pPr>
      <w:r w:rsidRPr="007776E9">
        <w:rPr>
          <w:sz w:val="22"/>
          <w:szCs w:val="22"/>
          <w:lang w:eastAsia="pt-BR"/>
        </w:rPr>
        <w:t>Abraão Leal Alves</w:t>
      </w:r>
      <w:r w:rsidRPr="007776E9">
        <w:rPr>
          <w:sz w:val="22"/>
          <w:szCs w:val="22"/>
          <w:vertAlign w:val="superscript"/>
          <w:lang w:eastAsia="pt-BR"/>
        </w:rPr>
        <w:t>5</w:t>
      </w:r>
    </w:p>
    <w:p w:rsidR="00350DC5" w:rsidRDefault="007776E9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10235A">
        <w:rPr>
          <w:rFonts w:ascii="Arial" w:hAnsi="Arial" w:cs="Arial"/>
          <w:b/>
          <w:sz w:val="22"/>
          <w:szCs w:val="22"/>
        </w:rPr>
        <w:t>Rondenelly Brandão da Silva</w:t>
      </w:r>
      <w:r w:rsidRPr="0010235A">
        <w:rPr>
          <w:rFonts w:ascii="Arial" w:hAnsi="Arial" w:cs="Arial"/>
          <w:b/>
          <w:sz w:val="22"/>
          <w:szCs w:val="22"/>
          <w:vertAlign w:val="superscript"/>
        </w:rPr>
        <w:t>6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8661B7" w:rsidRDefault="007776E9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10235A">
        <w:rPr>
          <w:rFonts w:ascii="Arial" w:hAnsi="Arial" w:cs="Arial"/>
          <w:b/>
          <w:sz w:val="22"/>
          <w:szCs w:val="22"/>
        </w:rPr>
        <w:t>Vicente Galber Freitas Viana</w:t>
      </w:r>
      <w:r w:rsidRPr="0010235A">
        <w:rPr>
          <w:rFonts w:ascii="Arial" w:hAnsi="Arial" w:cs="Arial"/>
          <w:b/>
          <w:sz w:val="22"/>
          <w:szCs w:val="22"/>
          <w:vertAlign w:val="superscript"/>
        </w:rPr>
        <w:t>7</w:t>
      </w:r>
    </w:p>
    <w:p w:rsidR="00A42809" w:rsidRDefault="00A42809" w:rsidP="00F52D45">
      <w:pPr>
        <w:rPr>
          <w:szCs w:val="22"/>
        </w:rPr>
      </w:pPr>
    </w:p>
    <w:p w:rsidR="00F52D45" w:rsidRDefault="00CB02C0" w:rsidP="00F52D45">
      <w:pPr>
        <w:rPr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F52D45" w:rsidRPr="00F52D45">
        <w:rPr>
          <w:b w:val="0"/>
          <w:i/>
        </w:rPr>
        <w:t xml:space="preserve">Nos últimos anos, os pigmentos naturais de urucum têm sido substancialmente utilizados pelas indústrias de alimentos para dar cor a produtos tais como: massas alimentícias, cereais, produtos de panificação, gelados comestíveis, sobremesas, condimentos, etc. Dentre esses pigmentos destaca-se </w:t>
      </w:r>
      <w:r w:rsidR="00F52D45" w:rsidRPr="00F52D45">
        <w:rPr>
          <w:b w:val="0"/>
          <w:i/>
          <w:shd w:val="clear" w:color="auto" w:fill="FFFFFF"/>
        </w:rPr>
        <w:t>a bixina, um éster monometílico do ácido dicarbixílico alfa-norbixina pouco solúvel em óleo e a norbixina um caratenóide diácido carboxilico</w:t>
      </w:r>
      <w:r w:rsidR="00F52D45" w:rsidRPr="00F52D45">
        <w:rPr>
          <w:b w:val="0"/>
          <w:i/>
        </w:rPr>
        <w:t xml:space="preserve">. Em virtude da crescente aplicação industrial dos corantes naturais, </w:t>
      </w:r>
      <w:r w:rsidR="00F52D45" w:rsidRPr="00F52D45">
        <w:rPr>
          <w:b w:val="0"/>
          <w:i/>
          <w:shd w:val="clear" w:color="auto" w:fill="FFFFFF"/>
        </w:rPr>
        <w:t xml:space="preserve">este trabalho teve como objetivo determinar a solubilidade desses pigmentos em diferentes solventes, por meio de espectrofotometria UV-vis. Foram preparadas soluções sob as mesmas condições, utilizando-se os solventes: </w:t>
      </w:r>
      <w:r w:rsidR="00F52D45" w:rsidRPr="00F52D45">
        <w:rPr>
          <w:b w:val="0"/>
          <w:i/>
        </w:rPr>
        <w:t>acetona, álcool etílico, álcool isopropílico, dimetilsulfóxido e clorofómio</w:t>
      </w:r>
      <w:r w:rsidR="00F52D45" w:rsidRPr="00F52D45">
        <w:rPr>
          <w:b w:val="0"/>
          <w:i/>
          <w:shd w:val="clear" w:color="auto" w:fill="FFFFFF"/>
        </w:rPr>
        <w:t xml:space="preserve">. </w:t>
      </w:r>
      <w:r w:rsidR="00F52D45" w:rsidRPr="00F52D45">
        <w:rPr>
          <w:b w:val="0"/>
          <w:i/>
        </w:rPr>
        <w:t>A absorbância foi medida em função do comprimento de onda de cada solução por meio da análise dos espectros de UV-Vis, na região de 800 a 200 nm. Os dados obtidos referentes às análises no UV-Vis confirmaram a maior eficácia do Dimetilsulfóxido (DMSO) na dissolução da bixina e da acetona para o norbixina em relação aos outros solventes.</w:t>
      </w:r>
    </w:p>
    <w:p w:rsidR="00CB02C0" w:rsidRPr="00565807" w:rsidRDefault="00CB02C0" w:rsidP="00151082">
      <w:pPr>
        <w:rPr>
          <w:b w:val="0"/>
          <w:i/>
        </w:rPr>
      </w:pPr>
    </w:p>
    <w:p w:rsidR="00F52D45" w:rsidRPr="0010235A" w:rsidRDefault="00F52D45" w:rsidP="00F52D45">
      <w:r w:rsidRPr="0010235A">
        <w:t>Palavras-chave</w:t>
      </w:r>
      <w:r w:rsidRPr="00F52D45">
        <w:rPr>
          <w:b w:val="0"/>
        </w:rPr>
        <w:t>: corante; solubilidade; uv-visível</w:t>
      </w:r>
      <w:r w:rsidRPr="0010235A">
        <w:t>.</w:t>
      </w:r>
    </w:p>
    <w:p w:rsidR="007A1B0C" w:rsidRDefault="007A1B0C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833" w:rsidRDefault="00A85833" w:rsidP="00E64B92">
      <w:pPr>
        <w:spacing w:line="240" w:lineRule="auto"/>
      </w:pPr>
      <w:r>
        <w:separator/>
      </w:r>
    </w:p>
  </w:endnote>
  <w:endnote w:type="continuationSeparator" w:id="1">
    <w:p w:rsidR="00A85833" w:rsidRDefault="00A8583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5A5" w:rsidRDefault="005A25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833" w:rsidRDefault="00A85833" w:rsidP="00E64B92">
      <w:pPr>
        <w:spacing w:line="240" w:lineRule="auto"/>
      </w:pPr>
      <w:r>
        <w:separator/>
      </w:r>
    </w:p>
  </w:footnote>
  <w:footnote w:type="continuationSeparator" w:id="1">
    <w:p w:rsidR="00A85833" w:rsidRDefault="00A85833" w:rsidP="00E64B92">
      <w:pPr>
        <w:spacing w:line="240" w:lineRule="auto"/>
      </w:pPr>
      <w:r>
        <w:continuationSeparator/>
      </w:r>
    </w:p>
  </w:footnote>
  <w:footnote w:id="2">
    <w:p w:rsidR="000512B7" w:rsidRDefault="007A1B0C">
      <w:pPr>
        <w:pStyle w:val="Textodenotaderodap"/>
      </w:pPr>
      <w:r>
        <w:rPr>
          <w:rStyle w:val="Refdenotaderodap"/>
          <w:rFonts w:cs="Times New Roman"/>
        </w:rPr>
        <w:footnoteRef/>
      </w:r>
      <w:r>
        <w:t xml:space="preserve"> </w:t>
      </w:r>
      <w:r w:rsidR="00F52D45">
        <w:rPr>
          <w:sz w:val="16"/>
          <w:szCs w:val="16"/>
        </w:rPr>
        <w:t>Mestra</w:t>
      </w:r>
      <w:r w:rsidR="007776E9">
        <w:rPr>
          <w:sz w:val="16"/>
          <w:szCs w:val="16"/>
        </w:rPr>
        <w:t>n</w:t>
      </w:r>
      <w:r w:rsidR="00F52D45">
        <w:rPr>
          <w:sz w:val="16"/>
          <w:szCs w:val="16"/>
        </w:rPr>
        <w:t>do em engenharia de Materiais, Instituto Federal de Educação, Ciência e Tecnologia do Piauí, Brasil. ezielcardoso@gmail.com:</w:t>
      </w:r>
      <w:r>
        <w:rPr>
          <w:sz w:val="16"/>
          <w:szCs w:val="16"/>
        </w:rPr>
        <w:t>.</w:t>
      </w:r>
    </w:p>
  </w:footnote>
  <w:footnote w:id="3">
    <w:p w:rsidR="000512B7" w:rsidRDefault="007A1B0C">
      <w:pPr>
        <w:pStyle w:val="Textodenotaderodap"/>
        <w:rPr>
          <w:sz w:val="16"/>
          <w:szCs w:val="16"/>
        </w:rPr>
      </w:pPr>
      <w:r>
        <w:rPr>
          <w:rStyle w:val="Refdenotaderodap"/>
          <w:rFonts w:cs="Times New Roman"/>
        </w:rPr>
        <w:footnoteRef/>
      </w:r>
      <w:r>
        <w:t xml:space="preserve"> </w:t>
      </w:r>
      <w:r w:rsidR="00736F88">
        <w:rPr>
          <w:sz w:val="16"/>
          <w:szCs w:val="16"/>
        </w:rPr>
        <w:t>Mestra</w:t>
      </w:r>
      <w:r w:rsidR="007776E9">
        <w:rPr>
          <w:sz w:val="16"/>
          <w:szCs w:val="16"/>
        </w:rPr>
        <w:t>n</w:t>
      </w:r>
      <w:r w:rsidR="00736F88">
        <w:rPr>
          <w:sz w:val="16"/>
          <w:szCs w:val="16"/>
        </w:rPr>
        <w:t>do em engenharia de Materiais, Instituto Federal de Educação, Ciência e Tecnologia do Piauí, Brasil. marcoaureliocoutinho@hotmail.com</w:t>
      </w:r>
      <w:r w:rsidR="00E26D78">
        <w:rPr>
          <w:sz w:val="16"/>
          <w:szCs w:val="16"/>
        </w:rPr>
        <w:t>:.</w:t>
      </w:r>
    </w:p>
    <w:p w:rsidR="007776E9" w:rsidRDefault="007776E9">
      <w:pPr>
        <w:pStyle w:val="Textodenotaderodap"/>
        <w:rPr>
          <w:sz w:val="16"/>
          <w:szCs w:val="16"/>
        </w:rPr>
      </w:pPr>
      <w:r w:rsidRPr="007776E9">
        <w:rPr>
          <w:sz w:val="16"/>
          <w:szCs w:val="16"/>
        </w:rPr>
        <w:t>3</w:t>
      </w:r>
      <w:r>
        <w:rPr>
          <w:sz w:val="16"/>
          <w:szCs w:val="16"/>
        </w:rPr>
        <w:t xml:space="preserve"> T</w:t>
      </w:r>
      <w:r w:rsidR="00AB43C8">
        <w:rPr>
          <w:sz w:val="16"/>
          <w:szCs w:val="16"/>
        </w:rPr>
        <w:t xml:space="preserve">utor presencial do curso de licenciatura em Química da Ead-UFPI, Universidade Federal do Piauí, Brasil. </w:t>
      </w:r>
      <w:r w:rsidRPr="006B403F">
        <w:rPr>
          <w:sz w:val="16"/>
          <w:szCs w:val="16"/>
        </w:rPr>
        <w:t>Email:</w:t>
      </w:r>
      <w:r w:rsidR="006B403F">
        <w:rPr>
          <w:sz w:val="16"/>
          <w:szCs w:val="16"/>
        </w:rPr>
        <w:t>marciommorgado@gmail</w:t>
      </w:r>
      <w:r w:rsidRPr="006B403F">
        <w:rPr>
          <w:sz w:val="16"/>
          <w:szCs w:val="16"/>
        </w:rPr>
        <w:t>.</w:t>
      </w:r>
      <w:r w:rsidR="006B403F">
        <w:rPr>
          <w:sz w:val="16"/>
          <w:szCs w:val="16"/>
        </w:rPr>
        <w:t>com</w:t>
      </w:r>
      <w:r w:rsidR="00E26D78">
        <w:rPr>
          <w:sz w:val="16"/>
          <w:szCs w:val="16"/>
        </w:rPr>
        <w:t>:.</w:t>
      </w:r>
    </w:p>
    <w:p w:rsidR="007776E9" w:rsidRDefault="007776E9">
      <w:pPr>
        <w:pStyle w:val="Textodenotaderodap"/>
        <w:rPr>
          <w:sz w:val="16"/>
          <w:szCs w:val="16"/>
        </w:rPr>
      </w:pPr>
      <w:r>
        <w:rPr>
          <w:rStyle w:val="Refdenotaderodap"/>
          <w:rFonts w:cs="Times New Roman"/>
        </w:rPr>
        <w:t>4</w:t>
      </w:r>
      <w:r>
        <w:t xml:space="preserve"> </w:t>
      </w:r>
      <w:r>
        <w:rPr>
          <w:sz w:val="16"/>
          <w:szCs w:val="16"/>
        </w:rPr>
        <w:t>Mestrando em engenharia de Materiais, Instituto Federal de Educação, Ciência e Tecnologia do Pia</w:t>
      </w:r>
      <w:r w:rsidR="00E26D78">
        <w:rPr>
          <w:sz w:val="16"/>
          <w:szCs w:val="16"/>
        </w:rPr>
        <w:t>uí, Brasil. zilverlan@gmail.com:.</w:t>
      </w:r>
    </w:p>
    <w:p w:rsidR="00736F88" w:rsidRDefault="007776E9">
      <w:pPr>
        <w:pStyle w:val="Textodenotaderodap"/>
      </w:pPr>
      <w:r>
        <w:rPr>
          <w:rStyle w:val="Refdenotaderodap"/>
          <w:rFonts w:cs="Times New Roman"/>
        </w:rPr>
        <w:t>5</w:t>
      </w:r>
      <w:r>
        <w:t xml:space="preserve"> </w:t>
      </w:r>
      <w:r>
        <w:rPr>
          <w:sz w:val="16"/>
          <w:szCs w:val="16"/>
        </w:rPr>
        <w:t xml:space="preserve">Mestrando em engenharia de Materiais, Instituto Federal de Educação, Ciência e Tecnologia do Piauí, </w:t>
      </w:r>
      <w:r w:rsidR="00E26D78">
        <w:rPr>
          <w:sz w:val="16"/>
          <w:szCs w:val="16"/>
        </w:rPr>
        <w:t>Brasil. leal_abraao@hotmail.com:.</w:t>
      </w:r>
      <w:r>
        <w:rPr>
          <w:sz w:val="16"/>
          <w:szCs w:val="16"/>
        </w:rPr>
        <w:t xml:space="preserve"> </w:t>
      </w:r>
      <w:r w:rsidR="00AB43C8">
        <w:rPr>
          <w:sz w:val="16"/>
          <w:szCs w:val="16"/>
        </w:rPr>
        <w:t xml:space="preserve"> </w:t>
      </w:r>
      <w:r w:rsidR="00736F88">
        <w:rPr>
          <w:sz w:val="16"/>
          <w:szCs w:val="16"/>
        </w:rPr>
        <w:t xml:space="preserve"> </w:t>
      </w:r>
    </w:p>
  </w:footnote>
  <w:footnote w:id="4">
    <w:p w:rsidR="000512B7" w:rsidRDefault="007776E9">
      <w:pPr>
        <w:pStyle w:val="Textodenotaderodap"/>
        <w:rPr>
          <w:sz w:val="16"/>
          <w:szCs w:val="16"/>
        </w:rPr>
      </w:pPr>
      <w:r>
        <w:rPr>
          <w:rStyle w:val="Refdenotaderodap"/>
          <w:rFonts w:cs="Times New Roman"/>
        </w:rPr>
        <w:t>6</w:t>
      </w:r>
      <w:r w:rsidR="007A1B0C">
        <w:t xml:space="preserve"> </w:t>
      </w:r>
      <w:r w:rsidR="006B403F">
        <w:rPr>
          <w:sz w:val="16"/>
          <w:szCs w:val="16"/>
        </w:rPr>
        <w:t>Co-orientador do Mestrado de engenharia de Materia</w:t>
      </w:r>
      <w:r w:rsidR="00E26D78">
        <w:rPr>
          <w:sz w:val="16"/>
          <w:szCs w:val="16"/>
        </w:rPr>
        <w:t>is</w:t>
      </w:r>
      <w:r w:rsidR="007A1B0C" w:rsidRPr="006B403F">
        <w:rPr>
          <w:sz w:val="16"/>
          <w:szCs w:val="16"/>
        </w:rPr>
        <w:t>,</w:t>
      </w:r>
      <w:r w:rsidR="00E26D78">
        <w:rPr>
          <w:sz w:val="16"/>
          <w:szCs w:val="16"/>
        </w:rPr>
        <w:t xml:space="preserve">Faculdade de Ensino Superior de Floriano,Brasil. </w:t>
      </w:r>
      <w:r w:rsidR="006B403F">
        <w:rPr>
          <w:sz w:val="16"/>
          <w:szCs w:val="16"/>
        </w:rPr>
        <w:t>rondenelly@gmail.com</w:t>
      </w:r>
      <w:r w:rsidR="00E26D78">
        <w:rPr>
          <w:sz w:val="16"/>
          <w:szCs w:val="16"/>
        </w:rPr>
        <w:t>:.</w:t>
      </w:r>
    </w:p>
    <w:p w:rsidR="007776E9" w:rsidRDefault="007776E9">
      <w:pPr>
        <w:pStyle w:val="Textodenotaderodap"/>
        <w:rPr>
          <w:sz w:val="16"/>
          <w:szCs w:val="16"/>
        </w:rPr>
      </w:pPr>
      <w:r>
        <w:rPr>
          <w:rStyle w:val="Refdenotaderodap"/>
          <w:rFonts w:cs="Times New Roman"/>
        </w:rPr>
        <w:t>7</w:t>
      </w:r>
      <w:r>
        <w:t xml:space="preserve"> </w:t>
      </w:r>
      <w:r w:rsidRPr="007776E9">
        <w:rPr>
          <w:sz w:val="16"/>
          <w:szCs w:val="16"/>
        </w:rPr>
        <w:t>Orientador do Mestra</w:t>
      </w:r>
      <w:r>
        <w:rPr>
          <w:sz w:val="16"/>
          <w:szCs w:val="16"/>
        </w:rPr>
        <w:t>do em engenharia de Materiais, Instituto Federal de Educação, Ciência e Tecnologia do Pi</w:t>
      </w:r>
      <w:r w:rsidR="00E26D78">
        <w:rPr>
          <w:sz w:val="16"/>
          <w:szCs w:val="16"/>
        </w:rPr>
        <w:t>auí, Brasil. galber@ifpi.edu.br:.</w:t>
      </w:r>
    </w:p>
    <w:p w:rsidR="007776E9" w:rsidRDefault="007776E9">
      <w:pPr>
        <w:pStyle w:val="Textodenotaderodap"/>
        <w:rPr>
          <w:sz w:val="16"/>
          <w:szCs w:val="16"/>
        </w:rPr>
      </w:pPr>
    </w:p>
    <w:p w:rsidR="005E21DF" w:rsidRDefault="005E21DF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8D7430" w:rsidP="002349F2">
    <w:pPr>
      <w:pStyle w:val="Cabealho"/>
      <w:jc w:val="left"/>
    </w:pPr>
    <w:fldSimple w:instr=" PAGE   \* MERGEFORMAT ">
      <w:r w:rsidR="00687587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8D7430" w:rsidP="002F4920">
    <w:pPr>
      <w:pStyle w:val="Cabealho"/>
      <w:jc w:val="right"/>
    </w:pPr>
    <w:fldSimple w:instr=" PAGE   \* MERGEFORMAT ">
      <w:r w:rsidR="00E26D78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4E" w:rsidRDefault="008D7430" w:rsidP="00BA44EF">
    <w:pPr>
      <w:pStyle w:val="Rodap"/>
      <w:jc w:val="left"/>
    </w:pPr>
    <w:fldSimple w:instr=" PAGE   \* MERGEFORMAT ">
      <w:r w:rsidR="004E0E4E">
        <w:rPr>
          <w:noProof/>
        </w:rPr>
        <w:t>11</w:t>
      </w:r>
    </w:fldSimple>
  </w:p>
  <w:p w:rsidR="004E0E4E" w:rsidRDefault="004E0E4E"/>
  <w:p w:rsidR="004E0E4E" w:rsidRDefault="004E0E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23"/>
  </w:num>
  <w:num w:numId="5">
    <w:abstractNumId w:val="6"/>
  </w:num>
  <w:num w:numId="6">
    <w:abstractNumId w:val="13"/>
  </w:num>
  <w:num w:numId="7">
    <w:abstractNumId w:val="9"/>
  </w:num>
  <w:num w:numId="8">
    <w:abstractNumId w:val="2"/>
  </w:num>
  <w:num w:numId="9">
    <w:abstractNumId w:val="1"/>
  </w:num>
  <w:num w:numId="10">
    <w:abstractNumId w:val="20"/>
  </w:num>
  <w:num w:numId="11">
    <w:abstractNumId w:val="0"/>
  </w:num>
  <w:num w:numId="12">
    <w:abstractNumId w:val="14"/>
  </w:num>
  <w:num w:numId="13">
    <w:abstractNumId w:val="8"/>
  </w:num>
  <w:num w:numId="14">
    <w:abstractNumId w:val="22"/>
  </w:num>
  <w:num w:numId="15">
    <w:abstractNumId w:val="15"/>
  </w:num>
  <w:num w:numId="16">
    <w:abstractNumId w:val="24"/>
  </w:num>
  <w:num w:numId="17">
    <w:abstractNumId w:val="12"/>
  </w:num>
  <w:num w:numId="18">
    <w:abstractNumId w:val="7"/>
  </w:num>
  <w:num w:numId="19">
    <w:abstractNumId w:val="19"/>
  </w:num>
  <w:num w:numId="20">
    <w:abstractNumId w:val="16"/>
  </w:num>
  <w:num w:numId="21">
    <w:abstractNumId w:val="11"/>
  </w:num>
  <w:num w:numId="22">
    <w:abstractNumId w:val="21"/>
  </w:num>
  <w:num w:numId="23">
    <w:abstractNumId w:val="10"/>
  </w:num>
  <w:num w:numId="24">
    <w:abstractNumId w:val="4"/>
  </w:num>
  <w:num w:numId="25">
    <w:abstractNumId w:val="18"/>
  </w:num>
  <w:num w:numId="26">
    <w:abstractNumId w:val="25"/>
  </w:num>
  <w:num w:numId="27">
    <w:abstractNumId w:val="26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2B7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1DC2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2F40"/>
    <w:rsid w:val="0025326C"/>
    <w:rsid w:val="00253C8A"/>
    <w:rsid w:val="00255686"/>
    <w:rsid w:val="00257099"/>
    <w:rsid w:val="00257746"/>
    <w:rsid w:val="00257F30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695C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21BC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542C"/>
    <w:rsid w:val="004662C6"/>
    <w:rsid w:val="0046677C"/>
    <w:rsid w:val="0046746B"/>
    <w:rsid w:val="00474FA5"/>
    <w:rsid w:val="00476355"/>
    <w:rsid w:val="00480019"/>
    <w:rsid w:val="00480EAD"/>
    <w:rsid w:val="00481CF3"/>
    <w:rsid w:val="004821ED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6271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21DF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0DD4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376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03F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6F88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6E9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2DB5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44C2A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430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41C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2809"/>
    <w:rsid w:val="00A43CD1"/>
    <w:rsid w:val="00A45131"/>
    <w:rsid w:val="00A45422"/>
    <w:rsid w:val="00A469C6"/>
    <w:rsid w:val="00A4798F"/>
    <w:rsid w:val="00A50DE1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833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3C8"/>
    <w:rsid w:val="00AB482A"/>
    <w:rsid w:val="00AB4FB5"/>
    <w:rsid w:val="00AB60A6"/>
    <w:rsid w:val="00AB77C2"/>
    <w:rsid w:val="00AC0338"/>
    <w:rsid w:val="00AC0B0D"/>
    <w:rsid w:val="00AC164A"/>
    <w:rsid w:val="00AC3059"/>
    <w:rsid w:val="00AC4DBB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592C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261B2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26D78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03A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2D45"/>
    <w:rsid w:val="00F53830"/>
    <w:rsid w:val="00F54BC9"/>
    <w:rsid w:val="00F54D51"/>
    <w:rsid w:val="00F56150"/>
    <w:rsid w:val="00F5667D"/>
    <w:rsid w:val="00F6151A"/>
    <w:rsid w:val="00F6172D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8FA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Times New Roman" w:hAnsi="Cambria" w:cs="Times New Roman"/>
      <w:b w:val="0"/>
      <w:bCs w:val="0"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hAnsi="Cambria"/>
      <w:b/>
      <w:color w:val="365F91"/>
      <w:sz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/>
      <w:color w:val="4F81BD"/>
      <w:kern w:val="1"/>
      <w:sz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/>
      <w:b/>
      <w:color w:val="243F60"/>
      <w:kern w:val="1"/>
      <w:sz w:val="24"/>
      <w:lang w:eastAsia="ar-SA" w:bidi="ar-SA"/>
    </w:rPr>
  </w:style>
  <w:style w:type="character" w:customStyle="1" w:styleId="Ttulo5Char">
    <w:name w:val="Título 5 Char"/>
    <w:link w:val="Ttulo5"/>
    <w:uiPriority w:val="9"/>
    <w:locked/>
    <w:rsid w:val="008D5C03"/>
    <w:rPr>
      <w:rFonts w:ascii="Verdana" w:hAnsi="Verdana"/>
      <w:b/>
      <w:i/>
      <w:sz w:val="24"/>
      <w:shd w:val="clear" w:color="auto" w:fill="FFFFFF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/>
      <w:b/>
      <w:kern w:val="1"/>
      <w:sz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/>
      <w:b/>
      <w:kern w:val="1"/>
      <w:sz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/>
      <w:b/>
      <w:kern w:val="1"/>
      <w:sz w:val="20"/>
      <w:lang w:eastAsia="ar-SA" w:bidi="ar-SA"/>
    </w:rPr>
  </w:style>
  <w:style w:type="character" w:styleId="Refdenotaderodap">
    <w:name w:val="footnote reference"/>
    <w:uiPriority w:val="99"/>
    <w:rsid w:val="00E64B92"/>
    <w:rPr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/>
      <w:b/>
      <w:kern w:val="1"/>
      <w:sz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color w:val="0000FF"/>
      <w:u w:val="single"/>
    </w:rPr>
  </w:style>
  <w:style w:type="character" w:customStyle="1" w:styleId="informacao-artigo">
    <w:name w:val="informacao-artigo"/>
    <w:uiPriority w:val="99"/>
    <w:rsid w:val="00E64B92"/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en-US" w:eastAsia="pt-BR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/>
      <w:sz w:val="24"/>
      <w:lang w:val="en-US"/>
    </w:rPr>
  </w:style>
  <w:style w:type="character" w:styleId="nfase">
    <w:name w:val="Emphasis"/>
    <w:uiPriority w:val="20"/>
    <w:qFormat/>
    <w:rsid w:val="00E64B92"/>
    <w:rPr>
      <w:i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16"/>
      <w:szCs w:val="16"/>
      <w:lang w:val="en-US" w:eastAsia="pt-BR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/>
      <w:sz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0"/>
      <w:szCs w:val="20"/>
      <w:lang w:val="en-US" w:eastAsia="pt-BR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/>
      <w:sz w:val="20"/>
      <w:lang w:val="en-US"/>
    </w:rPr>
  </w:style>
  <w:style w:type="character" w:customStyle="1" w:styleId="apple-style-span">
    <w:name w:val="apple-style-span"/>
    <w:uiPriority w:val="99"/>
    <w:rsid w:val="00E64B92"/>
  </w:style>
  <w:style w:type="character" w:styleId="Refdenotadefim">
    <w:name w:val="endnote reference"/>
    <w:uiPriority w:val="99"/>
    <w:semiHidden/>
    <w:rsid w:val="00E64B9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/>
      <w:b/>
      <w:kern w:val="1"/>
      <w:sz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/>
      <w:sz w:val="24"/>
      <w:lang w:eastAsia="pt-BR"/>
    </w:rPr>
  </w:style>
  <w:style w:type="character" w:customStyle="1" w:styleId="textrun">
    <w:name w:val="textrun"/>
    <w:uiPriority w:val="99"/>
    <w:rsid w:val="001D2ACE"/>
  </w:style>
  <w:style w:type="character" w:customStyle="1" w:styleId="article-title">
    <w:name w:val="article-title"/>
    <w:uiPriority w:val="99"/>
    <w:rsid w:val="001D2ACE"/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Times New Roman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/>
      <w:b/>
      <w:kern w:val="1"/>
      <w:sz w:val="20"/>
      <w:lang w:eastAsia="ar-SA" w:bidi="ar-SA"/>
    </w:rPr>
  </w:style>
  <w:style w:type="character" w:styleId="Refdecomentrio">
    <w:name w:val="annotation reference"/>
    <w:uiPriority w:val="99"/>
    <w:rsid w:val="006309DF"/>
    <w:rPr>
      <w:sz w:val="18"/>
    </w:rPr>
  </w:style>
  <w:style w:type="character" w:styleId="HiperlinkVisitado">
    <w:name w:val="FollowedHyperlink"/>
    <w:uiPriority w:val="99"/>
    <w:semiHidden/>
    <w:rsid w:val="00D42D39"/>
    <w:rPr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</w:style>
  <w:style w:type="character" w:customStyle="1" w:styleId="TextodecomentrioChar1">
    <w:name w:val="Texto de comentário Char1"/>
    <w:uiPriority w:val="99"/>
    <w:semiHidden/>
    <w:rsid w:val="009E5FA8"/>
    <w:rPr>
      <w:rFonts w:ascii="Calibri" w:hAnsi="Calibri"/>
      <w:lang w:eastAsia="zh-CN"/>
    </w:rPr>
  </w:style>
  <w:style w:type="character" w:styleId="Forte">
    <w:name w:val="Strong"/>
    <w:uiPriority w:val="99"/>
    <w:qFormat/>
    <w:rsid w:val="00F7793F"/>
    <w:rPr>
      <w:b/>
    </w:rPr>
  </w:style>
  <w:style w:type="character" w:customStyle="1" w:styleId="ajaxcapes">
    <w:name w:val="ajaxcapes"/>
    <w:rsid w:val="0046746B"/>
  </w:style>
  <w:style w:type="paragraph" w:styleId="SemEspaamento">
    <w:name w:val="No Spacing"/>
    <w:uiPriority w:val="1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</w:style>
  <w:style w:type="character" w:customStyle="1" w:styleId="citation-abbreviation">
    <w:name w:val="citation-abbreviation"/>
    <w:uiPriority w:val="99"/>
    <w:rsid w:val="00151082"/>
  </w:style>
  <w:style w:type="character" w:customStyle="1" w:styleId="citation-volume">
    <w:name w:val="citation-volume"/>
    <w:uiPriority w:val="99"/>
    <w:rsid w:val="00151082"/>
  </w:style>
  <w:style w:type="character" w:customStyle="1" w:styleId="citation-flpages">
    <w:name w:val="citation-flpages"/>
    <w:uiPriority w:val="99"/>
    <w:rsid w:val="00151082"/>
  </w:style>
  <w:style w:type="character" w:customStyle="1" w:styleId="citation-issue">
    <w:name w:val="citation-issue"/>
    <w:uiPriority w:val="99"/>
    <w:rsid w:val="00151082"/>
  </w:style>
  <w:style w:type="character" w:customStyle="1" w:styleId="ref-journal">
    <w:name w:val="ref-journal"/>
    <w:uiPriority w:val="99"/>
    <w:rsid w:val="008B0EF0"/>
  </w:style>
  <w:style w:type="character" w:customStyle="1" w:styleId="ref-vol">
    <w:name w:val="ref-vol"/>
    <w:uiPriority w:val="99"/>
    <w:rsid w:val="008B0EF0"/>
  </w:style>
  <w:style w:type="character" w:customStyle="1" w:styleId="ecxapple-converted-space">
    <w:name w:val="ecxapple-converted-space"/>
    <w:uiPriority w:val="99"/>
    <w:rsid w:val="008B0EF0"/>
  </w:style>
  <w:style w:type="character" w:customStyle="1" w:styleId="ecxjrnl">
    <w:name w:val="ecxjrnl"/>
    <w:uiPriority w:val="99"/>
    <w:rsid w:val="008B0EF0"/>
  </w:style>
  <w:style w:type="character" w:customStyle="1" w:styleId="ecxsrc">
    <w:name w:val="ecxsrc"/>
    <w:rsid w:val="008B0EF0"/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Times New Roman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Times New Roman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Times New Roman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Times New Roman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/>
      <w:b/>
      <w:kern w:val="1"/>
      <w:sz w:val="18"/>
      <w:lang w:eastAsia="ar-SA" w:bidi="ar-SA"/>
    </w:rPr>
  </w:style>
  <w:style w:type="character" w:customStyle="1" w:styleId="st">
    <w:name w:val="st"/>
    <w:uiPriority w:val="99"/>
    <w:rsid w:val="004827F8"/>
  </w:style>
  <w:style w:type="paragraph" w:styleId="Commarcadores">
    <w:name w:val="List Bullet"/>
    <w:basedOn w:val="Normal"/>
    <w:uiPriority w:val="99"/>
    <w:unhideWhenUsed/>
    <w:rsid w:val="00E21A14"/>
    <w:pPr>
      <w:numPr>
        <w:numId w:val="11"/>
      </w:numPr>
      <w:contextualSpacing/>
    </w:pPr>
  </w:style>
  <w:style w:type="character" w:customStyle="1" w:styleId="NormalWebChar">
    <w:name w:val="Normal (Web) Char"/>
    <w:link w:val="NormalWeb"/>
    <w:uiPriority w:val="99"/>
    <w:locked/>
    <w:rsid w:val="00B26A23"/>
    <w:rPr>
      <w:rFonts w:ascii="Times New Roman" w:hAnsi="Times New Roman"/>
      <w:sz w:val="24"/>
      <w:lang w:eastAsia="ar-SA" w:bidi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locked/>
    <w:rsid w:val="00FC29C8"/>
    <w:rPr>
      <w:rFonts w:ascii="Cambria" w:hAnsi="Cambria"/>
      <w:b/>
      <w:kern w:val="28"/>
      <w:sz w:val="32"/>
      <w:lang w:val="en-US" w:eastAsia="en-US"/>
    </w:rPr>
  </w:style>
  <w:style w:type="character" w:customStyle="1" w:styleId="ecxbumpedfont15">
    <w:name w:val="ecxbumpedfont15"/>
    <w:rsid w:val="00372266"/>
    <w:rPr>
      <w:rFonts w:cs="Times New Roman"/>
    </w:rPr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color w:val="000000"/>
      <w:sz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rsid w:val="004C57E3"/>
    <w:rPr>
      <w:rFonts w:cs="Times New Roman"/>
    </w:rPr>
  </w:style>
  <w:style w:type="character" w:customStyle="1" w:styleId="shorttext">
    <w:name w:val="short_text"/>
    <w:rsid w:val="00E50268"/>
    <w:rPr>
      <w:rFonts w:cs="Times New Roman"/>
    </w:rPr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Times New Roman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b/>
      <w:color w:val="000000"/>
      <w:sz w:val="18"/>
    </w:rPr>
  </w:style>
  <w:style w:type="character" w:customStyle="1" w:styleId="A7">
    <w:name w:val="A7"/>
    <w:uiPriority w:val="99"/>
    <w:rsid w:val="00BB66F1"/>
    <w:rPr>
      <w:color w:val="000000"/>
      <w:sz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00" w:line="276" w:lineRule="auto"/>
    </w:pPr>
    <w:rPr>
      <w:rFonts w:cs="Calibri"/>
      <w:color w:val="000000"/>
      <w:sz w:val="22"/>
      <w:szCs w:val="22"/>
      <w:u w:color="000000"/>
      <w:lang w:val="pt-PT"/>
    </w:rPr>
  </w:style>
  <w:style w:type="table" w:customStyle="1" w:styleId="TableNormal">
    <w:name w:val="Table Normal"/>
    <w:rsid w:val="008D5C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Times New Roman" w:eastAsia="Arial Unicode MS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Times New Roman" w:hAnsi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Times New Roman" w:hAnsi="Calibri"/>
      <w:color w:val="0000FF"/>
      <w:spacing w:val="0"/>
      <w:kern w:val="0"/>
      <w:position w:val="0"/>
      <w:sz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Times New Roman" w:hAnsi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/>
      <w:b/>
      <w:color w:val="000000"/>
      <w:sz w:val="18"/>
    </w:rPr>
  </w:style>
  <w:style w:type="character" w:customStyle="1" w:styleId="pee2">
    <w:name w:val="_pe_e2"/>
    <w:rsid w:val="008D5C03"/>
    <w:rPr>
      <w:rFonts w:cs="Times New Roman"/>
    </w:rPr>
  </w:style>
  <w:style w:type="character" w:customStyle="1" w:styleId="bidi">
    <w:name w:val="bidi"/>
    <w:rsid w:val="008D5C03"/>
    <w:rPr>
      <w:rFonts w:cs="Times New Roman"/>
    </w:rPr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rsid w:val="008D5C03"/>
    <w:rPr>
      <w:rFonts w:cs="Times New Roman"/>
    </w:rPr>
  </w:style>
  <w:style w:type="character" w:customStyle="1" w:styleId="algo-summary">
    <w:name w:val="algo-summary"/>
    <w:rsid w:val="00331193"/>
    <w:rPr>
      <w:rFonts w:cs="Times New Roman"/>
    </w:rPr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locked/>
    <w:rsid w:val="00987A08"/>
    <w:rPr>
      <w:rFonts w:ascii="Arial" w:eastAsia="Arial Unicode MS" w:hAnsi="Arial"/>
      <w:kern w:val="1"/>
      <w:sz w:val="22"/>
      <w:lang w:eastAsia="ar-SA" w:bidi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</w:rPr>
  </w:style>
  <w:style w:type="character" w:styleId="TextodoEspaoReservado">
    <w:name w:val="Placeholder Text"/>
    <w:uiPriority w:val="99"/>
    <w:semiHidden/>
    <w:rsid w:val="002918B7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26786-5E7D-4EC5-B255-DE29E719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SIM</cp:lastModifiedBy>
  <cp:revision>4</cp:revision>
  <cp:lastPrinted>2016-10-14T10:49:00Z</cp:lastPrinted>
  <dcterms:created xsi:type="dcterms:W3CDTF">2017-05-08T19:21:00Z</dcterms:created>
  <dcterms:modified xsi:type="dcterms:W3CDTF">2017-05-08T19:41:00Z</dcterms:modified>
</cp:coreProperties>
</file>