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92" w:rsidRPr="00AC6E92" w:rsidRDefault="00AC6E92" w:rsidP="00AC6E92">
      <w:pPr>
        <w:spacing w:line="360" w:lineRule="auto"/>
        <w:jc w:val="center"/>
        <w:rPr>
          <w:sz w:val="22"/>
          <w:szCs w:val="22"/>
        </w:rPr>
      </w:pPr>
      <w:r w:rsidRPr="00AC6E92">
        <w:rPr>
          <w:b w:val="0"/>
          <w:sz w:val="22"/>
          <w:szCs w:val="22"/>
        </w:rPr>
        <w:t>COMPARAÇÃO DE TIRAS REAGENTES PARA URINÁLISE VETERINÁRIA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</w:rPr>
      </w:pP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r w:rsidRPr="00AC6E92">
        <w:rPr>
          <w:rFonts w:ascii="Arial" w:hAnsi="Arial" w:cs="Arial"/>
          <w:b/>
        </w:rPr>
        <w:t>Gabriela Fiuza Corato</w:t>
      </w:r>
      <w:r w:rsidRPr="00AC6E92">
        <w:rPr>
          <w:rFonts w:ascii="Arial" w:hAnsi="Arial" w:cs="Arial"/>
          <w:b/>
          <w:vertAlign w:val="superscript"/>
        </w:rPr>
        <w:t>1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r w:rsidRPr="00AC6E92">
        <w:rPr>
          <w:rFonts w:ascii="Arial" w:hAnsi="Arial" w:cs="Arial"/>
          <w:b/>
        </w:rPr>
        <w:t>Ronaldo Eugênio de Oliveira</w:t>
      </w:r>
      <w:r w:rsidR="00787748">
        <w:rPr>
          <w:rFonts w:ascii="Arial" w:hAnsi="Arial" w:cs="Arial"/>
          <w:b/>
          <w:vertAlign w:val="superscript"/>
        </w:rPr>
        <w:t>2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proofErr w:type="spellStart"/>
      <w:r w:rsidRPr="00AC6E92">
        <w:rPr>
          <w:rFonts w:ascii="Arial" w:hAnsi="Arial" w:cs="Arial"/>
          <w:b/>
        </w:rPr>
        <w:t>Kamila</w:t>
      </w:r>
      <w:proofErr w:type="spellEnd"/>
      <w:r w:rsidRPr="00AC6E92">
        <w:rPr>
          <w:rFonts w:ascii="Arial" w:hAnsi="Arial" w:cs="Arial"/>
          <w:b/>
        </w:rPr>
        <w:t xml:space="preserve"> Pandolfi</w:t>
      </w:r>
      <w:r w:rsidR="00787748">
        <w:rPr>
          <w:rFonts w:ascii="Arial" w:hAnsi="Arial" w:cs="Arial"/>
          <w:b/>
          <w:vertAlign w:val="superscript"/>
        </w:rPr>
        <w:t>3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proofErr w:type="spellStart"/>
      <w:r w:rsidRPr="00AC6E92">
        <w:rPr>
          <w:rFonts w:ascii="Arial" w:hAnsi="Arial" w:cs="Arial"/>
          <w:b/>
        </w:rPr>
        <w:t>Rudson</w:t>
      </w:r>
      <w:proofErr w:type="spellEnd"/>
      <w:r w:rsidRPr="00AC6E92">
        <w:rPr>
          <w:rFonts w:ascii="Arial" w:hAnsi="Arial" w:cs="Arial"/>
          <w:b/>
        </w:rPr>
        <w:t xml:space="preserve"> da Silva Florêncio</w:t>
      </w:r>
      <w:r w:rsidR="00787748">
        <w:rPr>
          <w:rFonts w:ascii="Arial" w:hAnsi="Arial" w:cs="Arial"/>
          <w:b/>
          <w:vertAlign w:val="superscript"/>
        </w:rPr>
        <w:t>4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proofErr w:type="spellStart"/>
      <w:r w:rsidRPr="00AC6E92">
        <w:rPr>
          <w:rFonts w:ascii="Arial" w:hAnsi="Arial" w:cs="Arial"/>
          <w:b/>
        </w:rPr>
        <w:t>Mirelle</w:t>
      </w:r>
      <w:proofErr w:type="spellEnd"/>
      <w:r w:rsidRPr="00AC6E92">
        <w:rPr>
          <w:rFonts w:ascii="Arial" w:hAnsi="Arial" w:cs="Arial"/>
          <w:b/>
        </w:rPr>
        <w:t xml:space="preserve"> Baptista Jordaim</w:t>
      </w:r>
      <w:r w:rsidR="00787748">
        <w:rPr>
          <w:rFonts w:ascii="Arial" w:hAnsi="Arial" w:cs="Arial"/>
          <w:b/>
          <w:vertAlign w:val="superscript"/>
        </w:rPr>
        <w:t>5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r w:rsidRPr="00AC6E92">
        <w:rPr>
          <w:rFonts w:ascii="Arial" w:hAnsi="Arial" w:cs="Arial"/>
          <w:b/>
        </w:rPr>
        <w:t xml:space="preserve">Leandro </w:t>
      </w:r>
      <w:proofErr w:type="spellStart"/>
      <w:r w:rsidRPr="00AC6E92">
        <w:rPr>
          <w:rFonts w:ascii="Arial" w:hAnsi="Arial" w:cs="Arial"/>
          <w:b/>
        </w:rPr>
        <w:t>Andre</w:t>
      </w:r>
      <w:proofErr w:type="spellEnd"/>
      <w:r w:rsidRPr="00AC6E92">
        <w:rPr>
          <w:rFonts w:ascii="Arial" w:hAnsi="Arial" w:cs="Arial"/>
          <w:b/>
        </w:rPr>
        <w:t xml:space="preserve"> Milholli</w:t>
      </w:r>
      <w:r w:rsidR="00787748">
        <w:rPr>
          <w:rFonts w:ascii="Arial" w:hAnsi="Arial" w:cs="Arial"/>
          <w:b/>
          <w:vertAlign w:val="superscript"/>
        </w:rPr>
        <w:t>6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r w:rsidRPr="00AC6E92">
        <w:rPr>
          <w:rFonts w:ascii="Arial" w:hAnsi="Arial" w:cs="Arial"/>
          <w:b/>
        </w:rPr>
        <w:t>Filipe Freire Rampinelli</w:t>
      </w:r>
      <w:r w:rsidR="00787748">
        <w:rPr>
          <w:rFonts w:ascii="Arial" w:hAnsi="Arial" w:cs="Arial"/>
          <w:b/>
          <w:vertAlign w:val="superscript"/>
        </w:rPr>
        <w:t>7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  <w:vertAlign w:val="superscript"/>
        </w:rPr>
      </w:pPr>
      <w:r w:rsidRPr="00AC6E92">
        <w:rPr>
          <w:rFonts w:ascii="Arial" w:hAnsi="Arial" w:cs="Arial"/>
          <w:b/>
        </w:rPr>
        <w:t>Gabriela Porfirio-Passos</w:t>
      </w:r>
      <w:r w:rsidR="00787748">
        <w:rPr>
          <w:rFonts w:ascii="Arial" w:hAnsi="Arial" w:cs="Arial"/>
          <w:b/>
          <w:vertAlign w:val="superscript"/>
        </w:rPr>
        <w:t>8</w:t>
      </w:r>
    </w:p>
    <w:p w:rsidR="00687587" w:rsidRPr="00AC6E92" w:rsidRDefault="00AC6E92" w:rsidP="00AC6E92">
      <w:pPr>
        <w:pStyle w:val="Normal1"/>
        <w:jc w:val="right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AC6E92">
        <w:rPr>
          <w:rFonts w:ascii="Arial" w:hAnsi="Arial" w:cs="Arial"/>
          <w:b/>
        </w:rPr>
        <w:t>Lenir Cardoso Porfirio</w:t>
      </w:r>
      <w:r w:rsidR="00787748">
        <w:rPr>
          <w:rFonts w:ascii="Arial" w:hAnsi="Arial" w:cs="Arial"/>
          <w:b/>
          <w:vertAlign w:val="superscript"/>
        </w:rPr>
        <w:t>9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C6E92" w:rsidRPr="00AC6E92" w:rsidRDefault="00CB02C0" w:rsidP="00AC6E92">
      <w:pPr>
        <w:rPr>
          <w:b w:val="0"/>
          <w:i/>
          <w:sz w:val="22"/>
          <w:szCs w:val="22"/>
        </w:rPr>
      </w:pPr>
      <w:r w:rsidRPr="00AC6E92">
        <w:rPr>
          <w:sz w:val="22"/>
          <w:szCs w:val="22"/>
        </w:rPr>
        <w:t>Resumo:</w:t>
      </w:r>
      <w:r w:rsidRPr="00AC6E92">
        <w:rPr>
          <w:b w:val="0"/>
          <w:i/>
          <w:sz w:val="22"/>
          <w:szCs w:val="22"/>
        </w:rPr>
        <w:t xml:space="preserve"> </w:t>
      </w:r>
      <w:r w:rsidR="00AC6E92" w:rsidRPr="00AC6E92">
        <w:rPr>
          <w:b w:val="0"/>
          <w:i/>
          <w:sz w:val="22"/>
          <w:szCs w:val="22"/>
        </w:rPr>
        <w:t xml:space="preserve">No exame de urina é possível identificar parâmetros como </w:t>
      </w:r>
      <w:proofErr w:type="gramStart"/>
      <w:r w:rsidR="00AC6E92" w:rsidRPr="00AC6E92">
        <w:rPr>
          <w:b w:val="0"/>
          <w:i/>
          <w:sz w:val="22"/>
          <w:szCs w:val="22"/>
        </w:rPr>
        <w:t>pH</w:t>
      </w:r>
      <w:proofErr w:type="gramEnd"/>
      <w:r w:rsidR="00AC6E92" w:rsidRPr="00AC6E92">
        <w:rPr>
          <w:b w:val="0"/>
          <w:i/>
          <w:sz w:val="22"/>
          <w:szCs w:val="22"/>
        </w:rPr>
        <w:t xml:space="preserve">, glicose, cetona, proteína, bilirrubina, </w:t>
      </w:r>
      <w:proofErr w:type="spellStart"/>
      <w:r w:rsidR="00AC6E92" w:rsidRPr="00AC6E92">
        <w:rPr>
          <w:b w:val="0"/>
          <w:i/>
          <w:sz w:val="22"/>
          <w:szCs w:val="22"/>
        </w:rPr>
        <w:t>urobilinogênio</w:t>
      </w:r>
      <w:proofErr w:type="spellEnd"/>
      <w:r w:rsidR="00AC6E92" w:rsidRPr="00AC6E92">
        <w:rPr>
          <w:b w:val="0"/>
          <w:i/>
          <w:sz w:val="22"/>
          <w:szCs w:val="22"/>
        </w:rPr>
        <w:t>, densidade, hemoglobina, leucócitos, ácido ascórbico, outros e o exame do sedimento urinário. Este estudo foi desenvolvido para comparar as marcas de tiras reagentes de urina Roche Combur10 Test</w:t>
      </w:r>
      <w:r w:rsidR="00AC6E92" w:rsidRPr="00AC6E92">
        <w:rPr>
          <w:b w:val="0"/>
          <w:i/>
          <w:sz w:val="22"/>
          <w:szCs w:val="22"/>
          <w:vertAlign w:val="superscript"/>
        </w:rPr>
        <w:t xml:space="preserve">® </w:t>
      </w:r>
      <w:r w:rsidR="00AC6E92" w:rsidRPr="00AC6E92">
        <w:rPr>
          <w:b w:val="0"/>
          <w:i/>
          <w:sz w:val="22"/>
          <w:szCs w:val="22"/>
        </w:rPr>
        <w:t xml:space="preserve">UX, </w:t>
      </w:r>
      <w:proofErr w:type="spellStart"/>
      <w:r w:rsidR="00AC6E92" w:rsidRPr="00AC6E92">
        <w:rPr>
          <w:b w:val="0"/>
          <w:i/>
          <w:sz w:val="22"/>
          <w:szCs w:val="22"/>
        </w:rPr>
        <w:t>Labtest</w:t>
      </w:r>
      <w:proofErr w:type="spellEnd"/>
      <w:r w:rsidR="00AC6E92" w:rsidRPr="00AC6E92">
        <w:rPr>
          <w:b w:val="0"/>
          <w:i/>
          <w:sz w:val="22"/>
          <w:szCs w:val="22"/>
        </w:rPr>
        <w:t xml:space="preserve"> </w:t>
      </w:r>
      <w:proofErr w:type="spellStart"/>
      <w:r w:rsidR="00AC6E92" w:rsidRPr="00AC6E92">
        <w:rPr>
          <w:b w:val="0"/>
          <w:i/>
          <w:sz w:val="22"/>
          <w:szCs w:val="22"/>
        </w:rPr>
        <w:t>Uriquest</w:t>
      </w:r>
      <w:proofErr w:type="spellEnd"/>
      <w:r w:rsidR="00AC6E92" w:rsidRPr="00AC6E92">
        <w:rPr>
          <w:b w:val="0"/>
          <w:i/>
          <w:sz w:val="22"/>
          <w:szCs w:val="22"/>
        </w:rPr>
        <w:t xml:space="preserve"> Plus VET</w:t>
      </w:r>
      <w:r w:rsidR="00AC6E92" w:rsidRPr="00AC6E92">
        <w:rPr>
          <w:b w:val="0"/>
          <w:i/>
          <w:sz w:val="22"/>
          <w:szCs w:val="22"/>
          <w:vertAlign w:val="superscript"/>
        </w:rPr>
        <w:t>®</w:t>
      </w:r>
      <w:r w:rsidR="00AC6E92" w:rsidRPr="00AC6E92">
        <w:rPr>
          <w:b w:val="0"/>
          <w:i/>
          <w:sz w:val="22"/>
          <w:szCs w:val="22"/>
        </w:rPr>
        <w:t xml:space="preserve"> e </w:t>
      </w:r>
      <w:proofErr w:type="spellStart"/>
      <w:r w:rsidR="00AC6E92" w:rsidRPr="00AC6E92">
        <w:rPr>
          <w:b w:val="0"/>
          <w:i/>
          <w:sz w:val="22"/>
          <w:szCs w:val="22"/>
        </w:rPr>
        <w:t>Inlab</w:t>
      </w:r>
      <w:proofErr w:type="spellEnd"/>
      <w:r w:rsidR="00AC6E92" w:rsidRPr="00AC6E92">
        <w:rPr>
          <w:b w:val="0"/>
          <w:i/>
          <w:sz w:val="22"/>
          <w:szCs w:val="22"/>
        </w:rPr>
        <w:t xml:space="preserve"> Uri-test11</w:t>
      </w:r>
      <w:r w:rsidR="00AC6E92" w:rsidRPr="00AC6E92">
        <w:rPr>
          <w:b w:val="0"/>
          <w:i/>
          <w:sz w:val="22"/>
          <w:szCs w:val="22"/>
          <w:vertAlign w:val="superscript"/>
        </w:rPr>
        <w:t>®</w:t>
      </w:r>
      <w:r w:rsidR="00AC6E92" w:rsidRPr="00AC6E92">
        <w:rPr>
          <w:b w:val="0"/>
          <w:i/>
          <w:sz w:val="22"/>
          <w:szCs w:val="22"/>
        </w:rPr>
        <w:t xml:space="preserve"> com a marca utilizada na rotina do Laboratório de Análises Clínicas, a </w:t>
      </w:r>
      <w:proofErr w:type="spellStart"/>
      <w:r w:rsidR="00AC6E92" w:rsidRPr="00AC6E92">
        <w:rPr>
          <w:b w:val="0"/>
          <w:i/>
          <w:sz w:val="22"/>
          <w:szCs w:val="22"/>
        </w:rPr>
        <w:t>Labtest</w:t>
      </w:r>
      <w:proofErr w:type="spellEnd"/>
      <w:r w:rsidR="00AC6E92" w:rsidRPr="00AC6E92">
        <w:rPr>
          <w:b w:val="0"/>
          <w:i/>
          <w:sz w:val="22"/>
          <w:szCs w:val="22"/>
        </w:rPr>
        <w:t xml:space="preserve"> </w:t>
      </w:r>
      <w:proofErr w:type="spellStart"/>
      <w:r w:rsidR="00AC6E92" w:rsidRPr="00AC6E92">
        <w:rPr>
          <w:b w:val="0"/>
          <w:i/>
          <w:sz w:val="22"/>
          <w:szCs w:val="22"/>
        </w:rPr>
        <w:t>Uriquest</w:t>
      </w:r>
      <w:proofErr w:type="spellEnd"/>
      <w:r w:rsidR="00AC6E92" w:rsidRPr="00AC6E92">
        <w:rPr>
          <w:b w:val="0"/>
          <w:i/>
          <w:sz w:val="22"/>
          <w:szCs w:val="22"/>
        </w:rPr>
        <w:t xml:space="preserve"> Plus</w:t>
      </w:r>
      <w:r w:rsidR="00AC6E92" w:rsidRPr="00AC6E92">
        <w:rPr>
          <w:b w:val="0"/>
          <w:i/>
          <w:sz w:val="22"/>
          <w:szCs w:val="22"/>
          <w:vertAlign w:val="superscript"/>
        </w:rPr>
        <w:t>®</w:t>
      </w:r>
      <w:r w:rsidR="00AC6E92" w:rsidRPr="00AC6E92">
        <w:rPr>
          <w:b w:val="0"/>
          <w:i/>
          <w:sz w:val="22"/>
          <w:szCs w:val="22"/>
        </w:rPr>
        <w:t xml:space="preserve">. Foi observada discrepâncias entre os resultados das marcas desenvolvidas para a medicina humana com a marca desenvolvida para a medicina veterinária e entre elas, nos exames da urina de cães atendidos no Hospital Veterinário. Foi possível observar que os parâmetros de </w:t>
      </w:r>
      <w:proofErr w:type="gramStart"/>
      <w:r w:rsidR="00AC6E92" w:rsidRPr="00AC6E92">
        <w:rPr>
          <w:b w:val="0"/>
          <w:i/>
          <w:sz w:val="22"/>
          <w:szCs w:val="22"/>
        </w:rPr>
        <w:t>pH</w:t>
      </w:r>
      <w:proofErr w:type="gramEnd"/>
      <w:r w:rsidR="00AC6E92" w:rsidRPr="00AC6E92">
        <w:rPr>
          <w:b w:val="0"/>
          <w:i/>
          <w:sz w:val="22"/>
          <w:szCs w:val="22"/>
        </w:rPr>
        <w:t xml:space="preserve">, densidade e proteína urinária apresentaram maiores discrepâncias entre as fitas quando comparado com padrões para dosagens da densidade por </w:t>
      </w:r>
      <w:proofErr w:type="spellStart"/>
      <w:r w:rsidR="00AC6E92" w:rsidRPr="00AC6E92">
        <w:rPr>
          <w:b w:val="0"/>
          <w:i/>
          <w:sz w:val="22"/>
          <w:szCs w:val="22"/>
        </w:rPr>
        <w:t>refratometria</w:t>
      </w:r>
      <w:proofErr w:type="spellEnd"/>
      <w:r w:rsidR="00AC6E92" w:rsidRPr="00AC6E92">
        <w:rPr>
          <w:b w:val="0"/>
          <w:i/>
          <w:sz w:val="22"/>
          <w:szCs w:val="22"/>
        </w:rPr>
        <w:t xml:space="preserve"> e da </w:t>
      </w:r>
      <w:proofErr w:type="gramStart"/>
      <w:r w:rsidR="00AC6E92" w:rsidRPr="00AC6E92">
        <w:rPr>
          <w:b w:val="0"/>
          <w:i/>
          <w:sz w:val="22"/>
          <w:szCs w:val="22"/>
        </w:rPr>
        <w:t>proteína</w:t>
      </w:r>
      <w:proofErr w:type="gramEnd"/>
      <w:r w:rsidR="00AC6E92" w:rsidRPr="00AC6E92">
        <w:rPr>
          <w:b w:val="0"/>
          <w:i/>
          <w:sz w:val="22"/>
          <w:szCs w:val="22"/>
        </w:rPr>
        <w:t xml:space="preserve"> por espectrofotometria. Há necessidade de padronização do exame de urina com tiras reagentes, pois é um valioso auxílio ao diagnóstico de doenças renais e </w:t>
      </w:r>
      <w:proofErr w:type="spellStart"/>
      <w:proofErr w:type="gramStart"/>
      <w:r w:rsidR="00AC6E92" w:rsidRPr="00AC6E92">
        <w:rPr>
          <w:b w:val="0"/>
          <w:i/>
          <w:sz w:val="22"/>
          <w:szCs w:val="22"/>
        </w:rPr>
        <w:t>extra-renais</w:t>
      </w:r>
      <w:proofErr w:type="spellEnd"/>
      <w:proofErr w:type="gramEnd"/>
      <w:r w:rsidR="00AC6E92" w:rsidRPr="00AC6E92">
        <w:rPr>
          <w:b w:val="0"/>
          <w:i/>
          <w:sz w:val="22"/>
          <w:szCs w:val="22"/>
        </w:rPr>
        <w:t>.</w:t>
      </w:r>
    </w:p>
    <w:p w:rsidR="00AC6E92" w:rsidRDefault="00AC6E92" w:rsidP="00BF415D">
      <w:pPr>
        <w:rPr>
          <w:szCs w:val="22"/>
        </w:rPr>
      </w:pP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AC6E92">
        <w:rPr>
          <w:sz w:val="22"/>
          <w:szCs w:val="22"/>
        </w:rPr>
        <w:t>Palavras-chave:</w:t>
      </w:r>
      <w:r w:rsidRPr="00AC6E92">
        <w:rPr>
          <w:b w:val="0"/>
          <w:sz w:val="22"/>
          <w:szCs w:val="22"/>
        </w:rPr>
        <w:t xml:space="preserve"> </w:t>
      </w:r>
      <w:r w:rsidR="00AC6E92" w:rsidRPr="00AC6E92">
        <w:rPr>
          <w:b w:val="0"/>
          <w:i/>
          <w:sz w:val="22"/>
          <w:szCs w:val="22"/>
        </w:rPr>
        <w:t>Exame químico, Exame de urina, Cães.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AC6E92">
      <w:pPr>
        <w:pStyle w:val="Endereos"/>
        <w:jc w:val="left"/>
        <w:rPr>
          <w:b/>
          <w:sz w:val="16"/>
          <w:szCs w:val="16"/>
          <w:vertAlign w:val="superscript"/>
        </w:rPr>
      </w:pPr>
      <w:r>
        <w:rPr>
          <w:b/>
          <w:sz w:val="16"/>
          <w:szCs w:val="16"/>
          <w:vertAlign w:val="superscript"/>
        </w:rPr>
        <w:t>_______________________________________________________-</w:t>
      </w:r>
    </w:p>
    <w:p w:rsidR="00AC6E92" w:rsidRPr="00AC6E92" w:rsidRDefault="00AC6E92" w:rsidP="00AC6E92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 w:rsidR="00787748">
        <w:rPr>
          <w:b/>
          <w:sz w:val="16"/>
          <w:szCs w:val="16"/>
        </w:rPr>
        <w:t>gabrielafiuza@hot</w:t>
      </w:r>
      <w:r w:rsidRPr="00AC6E92">
        <w:rPr>
          <w:b/>
          <w:sz w:val="16"/>
          <w:szCs w:val="16"/>
        </w:rPr>
        <w:t>mail.com</w:t>
      </w:r>
    </w:p>
    <w:p w:rsidR="00787748" w:rsidRPr="00AC6E92" w:rsidRDefault="00787748" w:rsidP="00787748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2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ronaldoderive11@hot</w:t>
      </w:r>
      <w:r w:rsidRPr="00AC6E92">
        <w:rPr>
          <w:b/>
          <w:sz w:val="16"/>
          <w:szCs w:val="16"/>
        </w:rPr>
        <w:t>mail.com</w:t>
      </w:r>
    </w:p>
    <w:p w:rsidR="00787748" w:rsidRPr="00AC6E92" w:rsidRDefault="00787748" w:rsidP="00787748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3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kamilapandolfi@yahoo</w:t>
      </w:r>
      <w:r w:rsidRPr="00AC6E92">
        <w:rPr>
          <w:b/>
          <w:sz w:val="16"/>
          <w:szCs w:val="16"/>
        </w:rPr>
        <w:t>.com</w:t>
      </w:r>
      <w:r>
        <w:rPr>
          <w:b/>
          <w:sz w:val="16"/>
          <w:szCs w:val="16"/>
        </w:rPr>
        <w:t>.br</w:t>
      </w:r>
    </w:p>
    <w:p w:rsidR="00787748" w:rsidRPr="00AC6E92" w:rsidRDefault="00787748" w:rsidP="00787748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4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rudi.florencio</w:t>
      </w:r>
      <w:r w:rsidRPr="00AC6E92">
        <w:rPr>
          <w:b/>
          <w:sz w:val="16"/>
          <w:szCs w:val="16"/>
        </w:rPr>
        <w:t>@gmail.com</w:t>
      </w:r>
    </w:p>
    <w:p w:rsidR="00787748" w:rsidRPr="00AC6E92" w:rsidRDefault="00787748" w:rsidP="00787748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5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>
        <w:rPr>
          <w:b/>
          <w:sz w:val="16"/>
          <w:szCs w:val="16"/>
        </w:rPr>
        <w:t>mirelle_bj</w:t>
      </w:r>
      <w:r w:rsidRPr="00AC6E92">
        <w:rPr>
          <w:b/>
          <w:sz w:val="16"/>
          <w:szCs w:val="16"/>
        </w:rPr>
        <w:t>@</w:t>
      </w:r>
      <w:r>
        <w:rPr>
          <w:b/>
          <w:sz w:val="16"/>
          <w:szCs w:val="16"/>
        </w:rPr>
        <w:t>hot</w:t>
      </w:r>
      <w:r w:rsidRPr="00AC6E92">
        <w:rPr>
          <w:b/>
          <w:sz w:val="16"/>
          <w:szCs w:val="16"/>
        </w:rPr>
        <w:t>mail.com</w:t>
      </w:r>
    </w:p>
    <w:p w:rsidR="00787748" w:rsidRPr="00AC6E92" w:rsidRDefault="00787748" w:rsidP="00787748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6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 w:rsidR="003E41E8">
        <w:rPr>
          <w:b/>
          <w:sz w:val="16"/>
          <w:szCs w:val="16"/>
        </w:rPr>
        <w:t>milholli.</w:t>
      </w:r>
      <w:r>
        <w:rPr>
          <w:b/>
          <w:sz w:val="16"/>
          <w:szCs w:val="16"/>
        </w:rPr>
        <w:t>leandroandre72</w:t>
      </w:r>
      <w:r w:rsidRPr="00AC6E92">
        <w:rPr>
          <w:b/>
          <w:sz w:val="16"/>
          <w:szCs w:val="16"/>
        </w:rPr>
        <w:t>@</w:t>
      </w:r>
      <w:r>
        <w:rPr>
          <w:b/>
          <w:sz w:val="16"/>
          <w:szCs w:val="16"/>
        </w:rPr>
        <w:t>hot</w:t>
      </w:r>
      <w:r w:rsidRPr="00AC6E92">
        <w:rPr>
          <w:b/>
          <w:sz w:val="16"/>
          <w:szCs w:val="16"/>
        </w:rPr>
        <w:t>mail.com</w:t>
      </w:r>
    </w:p>
    <w:p w:rsidR="00787748" w:rsidRPr="00AC6E92" w:rsidRDefault="00787748" w:rsidP="00787748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7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 xml:space="preserve">, </w:t>
      </w:r>
      <w:r w:rsidR="003E41E8">
        <w:rPr>
          <w:b/>
          <w:sz w:val="16"/>
          <w:szCs w:val="16"/>
        </w:rPr>
        <w:t>filipi_upa</w:t>
      </w:r>
      <w:r w:rsidRPr="00AC6E92">
        <w:rPr>
          <w:b/>
          <w:sz w:val="16"/>
          <w:szCs w:val="16"/>
        </w:rPr>
        <w:t>@gmail.com</w:t>
      </w:r>
    </w:p>
    <w:p w:rsidR="00787748" w:rsidRPr="00AC6E92" w:rsidRDefault="00787748" w:rsidP="00787748">
      <w:pPr>
        <w:pStyle w:val="Endereos"/>
        <w:jc w:val="lef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  <w:vertAlign w:val="superscript"/>
        </w:rPr>
        <w:t>8</w:t>
      </w:r>
      <w:proofErr w:type="gramEnd"/>
      <w:r w:rsidRPr="00AC6E92">
        <w:rPr>
          <w:b/>
          <w:sz w:val="16"/>
          <w:szCs w:val="16"/>
        </w:rPr>
        <w:t xml:space="preserve"> 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da Bahia</w:t>
      </w:r>
      <w:r>
        <w:rPr>
          <w:b/>
          <w:sz w:val="16"/>
          <w:szCs w:val="16"/>
        </w:rPr>
        <w:t xml:space="preserve">, Brasil. </w:t>
      </w:r>
      <w:r w:rsidRPr="00AC6E92">
        <w:rPr>
          <w:b/>
          <w:sz w:val="16"/>
          <w:szCs w:val="16"/>
        </w:rPr>
        <w:t xml:space="preserve"> </w:t>
      </w:r>
      <w:r w:rsidRPr="00AC6E92">
        <w:rPr>
          <w:b/>
          <w:color w:val="000000" w:themeColor="text1"/>
          <w:sz w:val="16"/>
          <w:szCs w:val="16"/>
          <w:shd w:val="clear" w:color="auto" w:fill="FFFFFF"/>
        </w:rPr>
        <w:t>gporfiriopassos@gmail.com</w:t>
      </w:r>
    </w:p>
    <w:p w:rsidR="00AC6E92" w:rsidRDefault="00787748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proofErr w:type="gramStart"/>
      <w:r>
        <w:rPr>
          <w:b w:val="0"/>
          <w:sz w:val="16"/>
          <w:szCs w:val="16"/>
          <w:vertAlign w:val="superscript"/>
        </w:rPr>
        <w:t>9</w:t>
      </w:r>
      <w:proofErr w:type="gramEnd"/>
      <w:r w:rsidRPr="00AC6E92">
        <w:rPr>
          <w:sz w:val="16"/>
          <w:szCs w:val="16"/>
          <w:vertAlign w:val="superscript"/>
        </w:rPr>
        <w:t xml:space="preserve"> </w:t>
      </w:r>
      <w:r w:rsidRPr="00AC6E92">
        <w:rPr>
          <w:sz w:val="16"/>
          <w:szCs w:val="16"/>
        </w:rPr>
        <w:t xml:space="preserve">Medicina Veterinária </w:t>
      </w:r>
      <w:r>
        <w:rPr>
          <w:sz w:val="16"/>
          <w:szCs w:val="16"/>
        </w:rPr>
        <w:t>/</w:t>
      </w:r>
      <w:r w:rsidRPr="00AC6E92">
        <w:rPr>
          <w:sz w:val="16"/>
          <w:szCs w:val="16"/>
        </w:rPr>
        <w:t>Universidade Federal do Espirito Santo</w:t>
      </w:r>
      <w:r>
        <w:rPr>
          <w:sz w:val="16"/>
          <w:szCs w:val="16"/>
        </w:rPr>
        <w:t xml:space="preserve"> Brasil</w:t>
      </w:r>
      <w:r w:rsidRPr="00AC6E92">
        <w:rPr>
          <w:sz w:val="16"/>
          <w:szCs w:val="16"/>
        </w:rPr>
        <w:t>, lenircp52@gmail.com</w:t>
      </w:r>
    </w:p>
    <w:p w:rsidR="00AC6E92" w:rsidRPr="00E37AD9" w:rsidRDefault="00AC6E92" w:rsidP="00BF415D">
      <w:pPr>
        <w:rPr>
          <w:b w:val="0"/>
          <w:szCs w:val="22"/>
        </w:rPr>
      </w:pPr>
      <w:bookmarkStart w:id="0" w:name="_GoBack"/>
      <w:bookmarkEnd w:id="0"/>
    </w:p>
    <w:sectPr w:rsidR="00AC6E92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91" w:rsidRDefault="00605E91" w:rsidP="00E64B92">
      <w:pPr>
        <w:spacing w:line="240" w:lineRule="auto"/>
      </w:pPr>
      <w:r>
        <w:separator/>
      </w:r>
    </w:p>
  </w:endnote>
  <w:endnote w:type="continuationSeparator" w:id="0">
    <w:p w:rsidR="00605E91" w:rsidRDefault="00605E91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91" w:rsidRDefault="00605E91" w:rsidP="00E64B92">
      <w:pPr>
        <w:spacing w:line="240" w:lineRule="auto"/>
      </w:pPr>
      <w:r>
        <w:separator/>
      </w:r>
    </w:p>
  </w:footnote>
  <w:footnote w:type="continuationSeparator" w:id="0">
    <w:p w:rsidR="00605E91" w:rsidRDefault="00605E91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78774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1E8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41E8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5E91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48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E92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6EE8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09E50-5AD8-4A52-9356-2A707054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2339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Rafaela Florêncio</cp:lastModifiedBy>
  <cp:revision>3</cp:revision>
  <cp:lastPrinted>2016-10-13T18:04:00Z</cp:lastPrinted>
  <dcterms:created xsi:type="dcterms:W3CDTF">2016-10-14T03:40:00Z</dcterms:created>
  <dcterms:modified xsi:type="dcterms:W3CDTF">2016-10-25T17:12:00Z</dcterms:modified>
</cp:coreProperties>
</file>