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DC6" w:rsidRPr="00B62DC6" w:rsidRDefault="00B62DC6" w:rsidP="00B62DC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t-BR"/>
        </w:rPr>
      </w:pPr>
      <w:r w:rsidRPr="00B62DC6">
        <w:rPr>
          <w:rFonts w:ascii="Verdana" w:eastAsia="Times New Roman" w:hAnsi="Verdana" w:cs="Arial"/>
          <w:b/>
          <w:bCs/>
          <w:color w:val="000000"/>
          <w:sz w:val="16"/>
          <w:szCs w:val="16"/>
          <w:lang w:eastAsia="pt-BR"/>
        </w:rPr>
        <w:t>DECLARAÇÃO DE CONFLITO DE INTERESSES</w:t>
      </w:r>
    </w:p>
    <w:p w:rsidR="00B62DC6" w:rsidRPr="00B62DC6" w:rsidRDefault="00B62DC6" w:rsidP="00B62DC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B62DC6">
        <w:rPr>
          <w:rFonts w:ascii="Times New Roman" w:eastAsia="Times New Roman" w:hAnsi="Times New Roman"/>
          <w:sz w:val="24"/>
          <w:szCs w:val="24"/>
          <w:lang w:eastAsia="pt-BR"/>
        </w:rPr>
        <w:t> </w:t>
      </w:r>
    </w:p>
    <w:p w:rsidR="00B62DC6" w:rsidRPr="00B62DC6" w:rsidRDefault="00B62DC6" w:rsidP="00B62DC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B62DC6">
        <w:rPr>
          <w:rFonts w:ascii="Verdana" w:eastAsia="Times New Roman" w:hAnsi="Verdana" w:cs="Arial"/>
          <w:color w:val="000000"/>
          <w:sz w:val="16"/>
          <w:szCs w:val="16"/>
          <w:lang w:eastAsia="pt-BR"/>
        </w:rPr>
        <w:t>Esta declaração deve ser preenchida, assinada e enviada através do passo 4 do processo de submissão.</w:t>
      </w:r>
      <w:bookmarkStart w:id="0" w:name="_GoBack"/>
      <w:bookmarkEnd w:id="0"/>
    </w:p>
    <w:p w:rsidR="00B62DC6" w:rsidRPr="00B62DC6" w:rsidRDefault="00B62DC6" w:rsidP="00B62DC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B62DC6">
        <w:rPr>
          <w:rFonts w:ascii="Verdana" w:eastAsia="Times New Roman" w:hAnsi="Verdana" w:cs="Arial"/>
          <w:color w:val="000000"/>
          <w:sz w:val="16"/>
          <w:szCs w:val="16"/>
          <w:lang w:eastAsia="pt-BR"/>
        </w:rPr>
        <w:t xml:space="preserve">A submissão de qualquer manuscrito só será completa mediante o recebimento da carta de submissão e da declaração de conflito de interesse. Portanto, nenhum artigo será publicado na </w:t>
      </w:r>
      <w:r>
        <w:rPr>
          <w:rFonts w:ascii="Verdana" w:eastAsia="Times New Roman" w:hAnsi="Verdana" w:cs="Arial"/>
          <w:color w:val="000000"/>
          <w:sz w:val="16"/>
          <w:szCs w:val="16"/>
          <w:lang w:eastAsia="pt-BR"/>
        </w:rPr>
        <w:t>Revista</w:t>
      </w:r>
      <w:r w:rsidRPr="00B62DC6">
        <w:rPr>
          <w:rFonts w:ascii="Verdana" w:eastAsia="Times New Roman" w:hAnsi="Verdana" w:cs="Arial"/>
          <w:color w:val="000000"/>
          <w:sz w:val="16"/>
          <w:szCs w:val="16"/>
          <w:lang w:eastAsia="pt-BR"/>
        </w:rPr>
        <w:t xml:space="preserve"> Univap sem o preenchimento desses requisitos.</w:t>
      </w:r>
    </w:p>
    <w:p w:rsidR="00B62DC6" w:rsidRPr="00B62DC6" w:rsidRDefault="00B62DC6" w:rsidP="00B62DC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B62DC6">
        <w:rPr>
          <w:rFonts w:ascii="Times New Roman" w:eastAsia="Times New Roman" w:hAnsi="Times New Roman"/>
          <w:sz w:val="24"/>
          <w:szCs w:val="24"/>
          <w:lang w:eastAsia="pt-BR"/>
        </w:rPr>
        <w:t> </w:t>
      </w:r>
    </w:p>
    <w:p w:rsidR="00B62DC6" w:rsidRDefault="00B62DC6" w:rsidP="00B62DC6">
      <w:pPr>
        <w:spacing w:after="0" w:line="240" w:lineRule="auto"/>
        <w:jc w:val="both"/>
        <w:rPr>
          <w:rFonts w:ascii="Verdana" w:eastAsia="Times New Roman" w:hAnsi="Verdana"/>
          <w:sz w:val="16"/>
          <w:szCs w:val="24"/>
          <w:lang w:eastAsia="pt-BR"/>
        </w:rPr>
      </w:pPr>
      <w:r w:rsidRPr="00B62DC6">
        <w:rPr>
          <w:rFonts w:ascii="Verdana" w:eastAsia="Times New Roman" w:hAnsi="Verdana" w:cs="Arial"/>
          <w:b/>
          <w:bCs/>
          <w:color w:val="000000"/>
          <w:sz w:val="16"/>
          <w:szCs w:val="16"/>
          <w:lang w:eastAsia="pt-BR"/>
        </w:rPr>
        <w:t>Nome do artigo:</w:t>
      </w:r>
      <w:r w:rsidRPr="00B62DC6">
        <w:rPr>
          <w:rFonts w:ascii="Times New Roman" w:eastAsia="Times New Roman" w:hAnsi="Times New Roman"/>
          <w:sz w:val="24"/>
          <w:szCs w:val="24"/>
          <w:lang w:eastAsia="pt-BR"/>
        </w:rPr>
        <w:t> </w:t>
      </w:r>
      <w:r w:rsidR="00D8661A">
        <w:rPr>
          <w:rFonts w:ascii="Verdana" w:eastAsia="Times New Roman" w:hAnsi="Verdana"/>
          <w:sz w:val="16"/>
          <w:szCs w:val="24"/>
          <w:lang w:eastAsia="pt-BR"/>
        </w:rPr>
        <w:t>Atualização Cultural e</w:t>
      </w:r>
      <w:r w:rsidR="00D8661A" w:rsidRPr="00D8661A">
        <w:rPr>
          <w:rFonts w:ascii="Verdana" w:eastAsia="Times New Roman" w:hAnsi="Verdana"/>
          <w:sz w:val="16"/>
          <w:szCs w:val="24"/>
          <w:lang w:eastAsia="pt-BR"/>
        </w:rPr>
        <w:t xml:space="preserve"> Longevidade: A Predominância Do Gênero Feminino Em Espaços De Educação Continuada: Faculdade Da Terceira Idade </w:t>
      </w:r>
      <w:proofErr w:type="spellStart"/>
      <w:r w:rsidR="00D8661A" w:rsidRPr="00D8661A">
        <w:rPr>
          <w:rFonts w:ascii="Verdana" w:eastAsia="Times New Roman" w:hAnsi="Verdana"/>
          <w:sz w:val="16"/>
          <w:szCs w:val="24"/>
          <w:lang w:eastAsia="pt-BR"/>
        </w:rPr>
        <w:t>Univap</w:t>
      </w:r>
      <w:proofErr w:type="spellEnd"/>
      <w:r w:rsidR="00D8661A" w:rsidRPr="00D8661A">
        <w:rPr>
          <w:rFonts w:ascii="Verdana" w:eastAsia="Times New Roman" w:hAnsi="Verdana"/>
          <w:sz w:val="16"/>
          <w:szCs w:val="24"/>
          <w:lang w:eastAsia="pt-BR"/>
        </w:rPr>
        <w:t xml:space="preserve"> – Em Tempos De Pandemia</w:t>
      </w:r>
    </w:p>
    <w:p w:rsidR="00D8661A" w:rsidRPr="00B62DC6" w:rsidRDefault="00D8661A" w:rsidP="00B62DC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62DC6" w:rsidRPr="00B62DC6" w:rsidRDefault="00B62DC6" w:rsidP="00B62DC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B62DC6">
        <w:rPr>
          <w:rFonts w:ascii="Verdana" w:eastAsia="Times New Roman" w:hAnsi="Verdana" w:cs="Arial"/>
          <w:b/>
          <w:bCs/>
          <w:color w:val="000000"/>
          <w:sz w:val="16"/>
          <w:szCs w:val="16"/>
          <w:u w:val="single"/>
          <w:lang w:eastAsia="pt-BR"/>
        </w:rPr>
        <w:t>Fontes de financiamento da pesquisa</w:t>
      </w:r>
      <w:r w:rsidRPr="00B62DC6">
        <w:rPr>
          <w:rFonts w:ascii="Verdana" w:eastAsia="Times New Roman" w:hAnsi="Verdana" w:cs="Arial"/>
          <w:b/>
          <w:bCs/>
          <w:color w:val="000000"/>
          <w:sz w:val="16"/>
          <w:szCs w:val="16"/>
          <w:lang w:eastAsia="pt-BR"/>
        </w:rPr>
        <w:t xml:space="preserve">: </w:t>
      </w:r>
    </w:p>
    <w:p w:rsidR="00B62DC6" w:rsidRPr="00B62DC6" w:rsidRDefault="00B62DC6" w:rsidP="00B62DC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B62DC6">
        <w:rPr>
          <w:rFonts w:ascii="Verdana" w:eastAsia="Times New Roman" w:hAnsi="Verdana" w:cs="Arial"/>
          <w:color w:val="000000"/>
          <w:sz w:val="16"/>
          <w:szCs w:val="16"/>
          <w:lang w:eastAsia="pt-BR"/>
        </w:rPr>
        <w:t xml:space="preserve">Informar abaixo de onde vieram os recursos para realização da pesquisa: agências de fomento de pesquisa, organizações e instituições sem fins lucrativos, incentivo próprio, patrocínio privado. </w:t>
      </w:r>
    </w:p>
    <w:p w:rsidR="00B62DC6" w:rsidRPr="00B62DC6" w:rsidRDefault="00B62DC6" w:rsidP="00B62DC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B62DC6">
        <w:rPr>
          <w:rFonts w:ascii="Times New Roman" w:eastAsia="Times New Roman" w:hAnsi="Times New Roman"/>
          <w:sz w:val="24"/>
          <w:szCs w:val="24"/>
          <w:lang w:eastAsia="pt-BR"/>
        </w:rPr>
        <w:t> </w:t>
      </w:r>
    </w:p>
    <w:p w:rsidR="00B62DC6" w:rsidRPr="00B62DC6" w:rsidRDefault="00D8661A" w:rsidP="00B62DC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Verdana" w:eastAsia="Times New Roman" w:hAnsi="Verdana" w:cs="Arial"/>
          <w:color w:val="000000"/>
          <w:sz w:val="16"/>
          <w:szCs w:val="16"/>
          <w:lang w:eastAsia="pt-BR"/>
        </w:rPr>
        <w:t>[</w:t>
      </w:r>
      <w:proofErr w:type="gramStart"/>
      <w:r>
        <w:rPr>
          <w:rFonts w:ascii="Verdana" w:eastAsia="Times New Roman" w:hAnsi="Verdana" w:cs="Arial"/>
          <w:color w:val="000000"/>
          <w:sz w:val="16"/>
          <w:szCs w:val="16"/>
          <w:lang w:eastAsia="pt-BR"/>
        </w:rPr>
        <w:t>x</w:t>
      </w:r>
      <w:proofErr w:type="gramEnd"/>
      <w:r w:rsidR="00B62DC6" w:rsidRPr="00B62DC6">
        <w:rPr>
          <w:rFonts w:ascii="Verdana" w:eastAsia="Times New Roman" w:hAnsi="Verdana" w:cs="Arial"/>
          <w:color w:val="000000"/>
          <w:sz w:val="16"/>
          <w:szCs w:val="16"/>
          <w:lang w:eastAsia="pt-BR"/>
        </w:rPr>
        <w:t>] O pr</w:t>
      </w:r>
      <w:r>
        <w:rPr>
          <w:rFonts w:ascii="Verdana" w:eastAsia="Times New Roman" w:hAnsi="Verdana" w:cs="Arial"/>
          <w:color w:val="000000"/>
          <w:sz w:val="16"/>
          <w:szCs w:val="16"/>
          <w:lang w:eastAsia="pt-BR"/>
        </w:rPr>
        <w:t>esente estudo foi financiado pelas próprias autoras.</w:t>
      </w:r>
    </w:p>
    <w:p w:rsidR="00B62DC6" w:rsidRPr="00B62DC6" w:rsidRDefault="00B62DC6" w:rsidP="00B62DC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B62DC6">
        <w:rPr>
          <w:rFonts w:ascii="Verdana" w:eastAsia="Times New Roman" w:hAnsi="Verdana" w:cs="Arial"/>
          <w:color w:val="000000"/>
          <w:sz w:val="16"/>
          <w:szCs w:val="16"/>
          <w:lang w:eastAsia="pt-BR"/>
        </w:rPr>
        <w:t>[ ] O presente estudo foi parcialmente financ</w:t>
      </w:r>
      <w:r w:rsidR="00D8661A">
        <w:rPr>
          <w:rFonts w:ascii="Verdana" w:eastAsia="Times New Roman" w:hAnsi="Verdana" w:cs="Arial"/>
          <w:color w:val="000000"/>
          <w:sz w:val="16"/>
          <w:szCs w:val="16"/>
          <w:lang w:eastAsia="pt-BR"/>
        </w:rPr>
        <w:t>iado por_________________________________________</w:t>
      </w:r>
    </w:p>
    <w:p w:rsidR="00B62DC6" w:rsidRPr="00B62DC6" w:rsidRDefault="00B62DC6" w:rsidP="00B62DC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B62DC6">
        <w:rPr>
          <w:rFonts w:ascii="Verdana" w:eastAsia="Times New Roman" w:hAnsi="Verdana" w:cs="Arial"/>
          <w:color w:val="000000"/>
          <w:sz w:val="16"/>
          <w:szCs w:val="16"/>
          <w:lang w:eastAsia="pt-BR"/>
        </w:rPr>
        <w:t>[</w:t>
      </w:r>
      <w:proofErr w:type="gramStart"/>
      <w:r w:rsidR="00D8661A">
        <w:rPr>
          <w:rFonts w:ascii="Verdana" w:eastAsia="Times New Roman" w:hAnsi="Verdana" w:cs="Arial"/>
          <w:color w:val="000000"/>
          <w:sz w:val="16"/>
          <w:szCs w:val="16"/>
          <w:lang w:eastAsia="pt-BR"/>
        </w:rPr>
        <w:t>x</w:t>
      </w:r>
      <w:proofErr w:type="gramEnd"/>
      <w:r w:rsidRPr="00B62DC6">
        <w:rPr>
          <w:rFonts w:ascii="Verdana" w:eastAsia="Times New Roman" w:hAnsi="Verdana" w:cs="Arial"/>
          <w:color w:val="000000"/>
          <w:sz w:val="16"/>
          <w:szCs w:val="16"/>
          <w:lang w:eastAsia="pt-BR"/>
        </w:rPr>
        <w:t>] O presente estudo não teve fo</w:t>
      </w:r>
      <w:r w:rsidR="00D8661A">
        <w:rPr>
          <w:rFonts w:ascii="Verdana" w:eastAsia="Times New Roman" w:hAnsi="Verdana" w:cs="Arial"/>
          <w:color w:val="000000"/>
          <w:sz w:val="16"/>
          <w:szCs w:val="16"/>
          <w:lang w:eastAsia="pt-BR"/>
        </w:rPr>
        <w:t>ntes de financiamento externas.</w:t>
      </w:r>
    </w:p>
    <w:p w:rsidR="00B62DC6" w:rsidRPr="00B62DC6" w:rsidRDefault="00B62DC6" w:rsidP="00B62DC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B62DC6">
        <w:rPr>
          <w:rFonts w:ascii="Times New Roman" w:eastAsia="Times New Roman" w:hAnsi="Times New Roman"/>
          <w:sz w:val="24"/>
          <w:szCs w:val="24"/>
          <w:lang w:eastAsia="pt-BR"/>
        </w:rPr>
        <w:t> </w:t>
      </w:r>
    </w:p>
    <w:p w:rsidR="00B62DC6" w:rsidRPr="00B62DC6" w:rsidRDefault="00B62DC6" w:rsidP="00B62DC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B62DC6">
        <w:rPr>
          <w:rFonts w:ascii="Verdana" w:eastAsia="Times New Roman" w:hAnsi="Verdana" w:cs="Arial"/>
          <w:b/>
          <w:bCs/>
          <w:color w:val="000000"/>
          <w:sz w:val="16"/>
          <w:szCs w:val="16"/>
          <w:u w:val="single"/>
          <w:lang w:eastAsia="pt-BR"/>
        </w:rPr>
        <w:t>Definição de conflito de interesse</w:t>
      </w:r>
      <w:r w:rsidRPr="00B62DC6">
        <w:rPr>
          <w:rFonts w:ascii="Verdana" w:eastAsia="Times New Roman" w:hAnsi="Verdana" w:cs="Arial"/>
          <w:b/>
          <w:bCs/>
          <w:color w:val="000000"/>
          <w:sz w:val="16"/>
          <w:szCs w:val="16"/>
          <w:lang w:eastAsia="pt-BR"/>
        </w:rPr>
        <w:t xml:space="preserve">: </w:t>
      </w:r>
    </w:p>
    <w:p w:rsidR="00B62DC6" w:rsidRPr="00B62DC6" w:rsidRDefault="00B62DC6" w:rsidP="00B62DC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B62DC6">
        <w:rPr>
          <w:rFonts w:ascii="Verdana" w:eastAsia="Times New Roman" w:hAnsi="Verdana" w:cs="Arial"/>
          <w:color w:val="000000"/>
          <w:sz w:val="16"/>
          <w:szCs w:val="16"/>
          <w:lang w:eastAsia="pt-BR"/>
        </w:rPr>
        <w:t xml:space="preserve">São considerados potenciais conflitos de interesse, a relação de um autor, diretamente, ou indiretamente através da instituição promotora da pesquisa, com empresas que eventualmente possam se beneficiar dos resultados do estudo. </w:t>
      </w:r>
    </w:p>
    <w:p w:rsidR="00B62DC6" w:rsidRPr="00B62DC6" w:rsidRDefault="00B62DC6" w:rsidP="00B62DC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B62DC6">
        <w:rPr>
          <w:rFonts w:ascii="Verdana" w:eastAsia="Times New Roman" w:hAnsi="Verdana" w:cs="Arial"/>
          <w:color w:val="000000"/>
          <w:sz w:val="16"/>
          <w:szCs w:val="16"/>
          <w:lang w:eastAsia="pt-BR"/>
        </w:rPr>
        <w:t xml:space="preserve">Os seguintes tipos de relação são considerados como potencialmente conflitantes e devem ser obrigatoriamente declarados: </w:t>
      </w:r>
    </w:p>
    <w:p w:rsidR="00B62DC6" w:rsidRPr="00B62DC6" w:rsidRDefault="00B62DC6" w:rsidP="00B62DC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B62DC6">
        <w:rPr>
          <w:rFonts w:ascii="Verdana" w:eastAsia="Times New Roman" w:hAnsi="Verdana" w:cs="Arial"/>
          <w:color w:val="000000"/>
          <w:sz w:val="16"/>
          <w:szCs w:val="16"/>
          <w:lang w:eastAsia="pt-BR"/>
        </w:rPr>
        <w:t xml:space="preserve">Se nos últimos cinco anos um dos autores: </w:t>
      </w:r>
    </w:p>
    <w:p w:rsidR="00B62DC6" w:rsidRPr="00B62DC6" w:rsidRDefault="00B62DC6" w:rsidP="00B62DC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proofErr w:type="gramStart"/>
      <w:r w:rsidRPr="00B62DC6">
        <w:rPr>
          <w:rFonts w:ascii="Verdana" w:eastAsia="Times New Roman" w:hAnsi="Verdana" w:cs="Arial"/>
          <w:color w:val="000000"/>
          <w:sz w:val="16"/>
          <w:szCs w:val="16"/>
          <w:lang w:eastAsia="pt-BR"/>
        </w:rPr>
        <w:t>1) Recebeu</w:t>
      </w:r>
      <w:proofErr w:type="gramEnd"/>
      <w:r w:rsidRPr="00B62DC6">
        <w:rPr>
          <w:rFonts w:ascii="Verdana" w:eastAsia="Times New Roman" w:hAnsi="Verdana" w:cs="Arial"/>
          <w:color w:val="000000"/>
          <w:sz w:val="16"/>
          <w:szCs w:val="16"/>
          <w:lang w:eastAsia="pt-BR"/>
        </w:rPr>
        <w:t xml:space="preserve"> honorários de consultoria, palestras, redação de textos ou quaisquer outros tipos de serviços remunerados prestados pelo fabricante de produto envolvido no estudo.</w:t>
      </w:r>
    </w:p>
    <w:p w:rsidR="00B62DC6" w:rsidRPr="00B62DC6" w:rsidRDefault="00B62DC6" w:rsidP="00B62DC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proofErr w:type="gramStart"/>
      <w:r w:rsidRPr="00B62DC6">
        <w:rPr>
          <w:rFonts w:ascii="Verdana" w:eastAsia="Times New Roman" w:hAnsi="Verdana" w:cs="Arial"/>
          <w:color w:val="000000"/>
          <w:sz w:val="16"/>
          <w:szCs w:val="16"/>
          <w:lang w:eastAsia="pt-BR"/>
        </w:rPr>
        <w:t>2) Recebeu</w:t>
      </w:r>
      <w:proofErr w:type="gramEnd"/>
      <w:r w:rsidRPr="00B62DC6">
        <w:rPr>
          <w:rFonts w:ascii="Verdana" w:eastAsia="Times New Roman" w:hAnsi="Verdana" w:cs="Arial"/>
          <w:color w:val="000000"/>
          <w:sz w:val="16"/>
          <w:szCs w:val="16"/>
          <w:lang w:eastAsia="pt-BR"/>
        </w:rPr>
        <w:t xml:space="preserve"> auxílio do fabricante de produto envolvido no estudo (verbas de pesquisa, fornecimento de equipamentos, drogas, mão de obra) relacionados ao estudo em análise ou outro estudo que envolva o mesmo produto. </w:t>
      </w:r>
    </w:p>
    <w:p w:rsidR="00B62DC6" w:rsidRPr="00B62DC6" w:rsidRDefault="00B62DC6" w:rsidP="00B62DC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proofErr w:type="gramStart"/>
      <w:r w:rsidRPr="00B62DC6">
        <w:rPr>
          <w:rFonts w:ascii="Verdana" w:eastAsia="Times New Roman" w:hAnsi="Verdana" w:cs="Arial"/>
          <w:color w:val="000000"/>
          <w:sz w:val="16"/>
          <w:szCs w:val="16"/>
          <w:lang w:eastAsia="pt-BR"/>
        </w:rPr>
        <w:t>3) Recebeu</w:t>
      </w:r>
      <w:proofErr w:type="gramEnd"/>
      <w:r w:rsidRPr="00B62DC6">
        <w:rPr>
          <w:rFonts w:ascii="Verdana" w:eastAsia="Times New Roman" w:hAnsi="Verdana" w:cs="Arial"/>
          <w:color w:val="000000"/>
          <w:sz w:val="16"/>
          <w:szCs w:val="16"/>
          <w:lang w:eastAsia="pt-BR"/>
        </w:rPr>
        <w:t xml:space="preserve"> auxílio de fabricante de produto envolvido no estudo para participação em congressos. </w:t>
      </w:r>
    </w:p>
    <w:p w:rsidR="00B62DC6" w:rsidRPr="00B62DC6" w:rsidRDefault="00B62DC6" w:rsidP="00B62DC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proofErr w:type="gramStart"/>
      <w:r w:rsidRPr="00B62DC6">
        <w:rPr>
          <w:rFonts w:ascii="Verdana" w:eastAsia="Times New Roman" w:hAnsi="Verdana" w:cs="Arial"/>
          <w:color w:val="000000"/>
          <w:sz w:val="16"/>
          <w:szCs w:val="16"/>
          <w:lang w:eastAsia="pt-BR"/>
        </w:rPr>
        <w:t>4) Deteve</w:t>
      </w:r>
      <w:proofErr w:type="gramEnd"/>
      <w:r w:rsidRPr="00B62DC6">
        <w:rPr>
          <w:rFonts w:ascii="Verdana" w:eastAsia="Times New Roman" w:hAnsi="Verdana" w:cs="Arial"/>
          <w:color w:val="000000"/>
          <w:sz w:val="16"/>
          <w:szCs w:val="16"/>
          <w:lang w:eastAsia="pt-BR"/>
        </w:rPr>
        <w:t xml:space="preserve"> ações do fabricante de produto envolvido no estudo. </w:t>
      </w:r>
    </w:p>
    <w:p w:rsidR="00B62DC6" w:rsidRPr="00B62DC6" w:rsidRDefault="00B62DC6" w:rsidP="00B62DC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proofErr w:type="gramStart"/>
      <w:r w:rsidRPr="00B62DC6">
        <w:rPr>
          <w:rFonts w:ascii="Verdana" w:eastAsia="Times New Roman" w:hAnsi="Verdana" w:cs="Arial"/>
          <w:color w:val="000000"/>
          <w:sz w:val="16"/>
          <w:szCs w:val="16"/>
          <w:lang w:eastAsia="pt-BR"/>
        </w:rPr>
        <w:t>5) Houve</w:t>
      </w:r>
      <w:proofErr w:type="gramEnd"/>
      <w:r w:rsidRPr="00B62DC6">
        <w:rPr>
          <w:rFonts w:ascii="Verdana" w:eastAsia="Times New Roman" w:hAnsi="Verdana" w:cs="Arial"/>
          <w:color w:val="000000"/>
          <w:sz w:val="16"/>
          <w:szCs w:val="16"/>
          <w:lang w:eastAsia="pt-BR"/>
        </w:rPr>
        <w:t xml:space="preserve"> envolvimento do fabricante de produto envolvido no estudo na coleta, análise, interpretação ou redação dos dados. </w:t>
      </w:r>
    </w:p>
    <w:p w:rsidR="00B62DC6" w:rsidRPr="00B62DC6" w:rsidRDefault="00B62DC6" w:rsidP="00B62DC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proofErr w:type="gramStart"/>
      <w:r w:rsidRPr="00B62DC6">
        <w:rPr>
          <w:rFonts w:ascii="Verdana" w:eastAsia="Times New Roman" w:hAnsi="Verdana" w:cs="Arial"/>
          <w:color w:val="000000"/>
          <w:sz w:val="16"/>
          <w:szCs w:val="16"/>
          <w:lang w:eastAsia="pt-BR"/>
        </w:rPr>
        <w:t>6) É</w:t>
      </w:r>
      <w:proofErr w:type="gramEnd"/>
      <w:r w:rsidRPr="00B62DC6">
        <w:rPr>
          <w:rFonts w:ascii="Verdana" w:eastAsia="Times New Roman" w:hAnsi="Verdana" w:cs="Arial"/>
          <w:color w:val="000000"/>
          <w:sz w:val="16"/>
          <w:szCs w:val="16"/>
          <w:lang w:eastAsia="pt-BR"/>
        </w:rPr>
        <w:t xml:space="preserve"> empregado ou presta serviços a empresa que possa se beneficiar direta ou indiretamente com os resultados do estudo. </w:t>
      </w:r>
    </w:p>
    <w:p w:rsidR="00B62DC6" w:rsidRPr="00B62DC6" w:rsidRDefault="00B62DC6" w:rsidP="00B62DC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B62DC6">
        <w:rPr>
          <w:rFonts w:ascii="Times New Roman" w:eastAsia="Times New Roman" w:hAnsi="Times New Roman"/>
          <w:sz w:val="24"/>
          <w:szCs w:val="24"/>
          <w:lang w:eastAsia="pt-BR"/>
        </w:rPr>
        <w:t> </w:t>
      </w:r>
    </w:p>
    <w:p w:rsidR="00B62DC6" w:rsidRPr="00B62DC6" w:rsidRDefault="00B62DC6" w:rsidP="00B62DC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B62DC6">
        <w:rPr>
          <w:rFonts w:ascii="Verdana" w:eastAsia="Times New Roman" w:hAnsi="Verdana" w:cs="Arial"/>
          <w:b/>
          <w:bCs/>
          <w:color w:val="000000"/>
          <w:sz w:val="16"/>
          <w:szCs w:val="16"/>
          <w:u w:val="single"/>
          <w:lang w:eastAsia="pt-BR"/>
        </w:rPr>
        <w:t>Potenciais conflitos de interesse dos autores</w:t>
      </w:r>
      <w:r w:rsidRPr="00B62DC6">
        <w:rPr>
          <w:rFonts w:ascii="Verdana" w:eastAsia="Times New Roman" w:hAnsi="Verdana" w:cs="Arial"/>
          <w:b/>
          <w:bCs/>
          <w:color w:val="000000"/>
          <w:sz w:val="16"/>
          <w:szCs w:val="16"/>
          <w:lang w:eastAsia="pt-BR"/>
        </w:rPr>
        <w:t xml:space="preserve">: </w:t>
      </w:r>
    </w:p>
    <w:p w:rsidR="00B62DC6" w:rsidRPr="00B62DC6" w:rsidRDefault="00B62DC6" w:rsidP="00B62DC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B62DC6">
        <w:rPr>
          <w:rFonts w:ascii="Times New Roman" w:eastAsia="Times New Roman" w:hAnsi="Times New Roman"/>
          <w:sz w:val="24"/>
          <w:szCs w:val="24"/>
          <w:lang w:eastAsia="pt-BR"/>
        </w:rPr>
        <w:t> </w:t>
      </w:r>
    </w:p>
    <w:p w:rsidR="00B62DC6" w:rsidRDefault="00B62DC6" w:rsidP="00B62DC6">
      <w:pPr>
        <w:spacing w:after="0" w:line="240" w:lineRule="auto"/>
        <w:jc w:val="both"/>
        <w:rPr>
          <w:rFonts w:ascii="Verdana" w:eastAsia="Times New Roman" w:hAnsi="Verdana" w:cs="Arial"/>
          <w:color w:val="000000"/>
          <w:sz w:val="16"/>
          <w:szCs w:val="16"/>
          <w:lang w:eastAsia="pt-BR"/>
        </w:rPr>
      </w:pPr>
      <w:r w:rsidRPr="00B62DC6">
        <w:rPr>
          <w:rFonts w:ascii="Verdana" w:eastAsia="Times New Roman" w:hAnsi="Verdana" w:cs="Arial"/>
          <w:color w:val="000000"/>
          <w:sz w:val="16"/>
          <w:szCs w:val="16"/>
          <w:lang w:eastAsia="pt-BR"/>
        </w:rPr>
        <w:t xml:space="preserve">Cada autor deve preencher o nome na lista abaixo, declarar se apresenta algum potencial conflito de interesses, e assinar. </w:t>
      </w:r>
      <w:r w:rsidRPr="00B62DC6">
        <w:rPr>
          <w:rFonts w:ascii="Verdana" w:eastAsia="Times New Roman" w:hAnsi="Verdana" w:cs="Arial"/>
          <w:b/>
          <w:color w:val="000000"/>
          <w:sz w:val="16"/>
          <w:szCs w:val="16"/>
          <w:lang w:eastAsia="pt-BR"/>
        </w:rPr>
        <w:t>Atenção</w:t>
      </w:r>
      <w:r w:rsidRPr="00B62DC6">
        <w:rPr>
          <w:rFonts w:ascii="Verdana" w:eastAsia="Times New Roman" w:hAnsi="Verdana" w:cs="Arial"/>
          <w:color w:val="000000"/>
          <w:sz w:val="16"/>
          <w:szCs w:val="16"/>
          <w:lang w:eastAsia="pt-BR"/>
        </w:rPr>
        <w:t xml:space="preserve">: caso seja impossível ao autor responsável pela submissão coletar assinaturas de todos os </w:t>
      </w:r>
      <w:proofErr w:type="spellStart"/>
      <w:r w:rsidRPr="00B62DC6">
        <w:rPr>
          <w:rFonts w:ascii="Verdana" w:eastAsia="Times New Roman" w:hAnsi="Verdana" w:cs="Arial"/>
          <w:color w:val="000000"/>
          <w:sz w:val="16"/>
          <w:szCs w:val="16"/>
          <w:lang w:eastAsia="pt-BR"/>
        </w:rPr>
        <w:t>co-autores</w:t>
      </w:r>
      <w:proofErr w:type="spellEnd"/>
      <w:r w:rsidRPr="00B62DC6">
        <w:rPr>
          <w:rFonts w:ascii="Verdana" w:eastAsia="Times New Roman" w:hAnsi="Verdana" w:cs="Arial"/>
          <w:color w:val="000000"/>
          <w:sz w:val="16"/>
          <w:szCs w:val="16"/>
          <w:lang w:eastAsia="pt-BR"/>
        </w:rPr>
        <w:t>, os mesmos devem enviar sua própria cópia assina</w:t>
      </w:r>
      <w:r>
        <w:rPr>
          <w:rFonts w:ascii="Verdana" w:eastAsia="Times New Roman" w:hAnsi="Verdana" w:cs="Arial"/>
          <w:color w:val="000000"/>
          <w:sz w:val="16"/>
          <w:szCs w:val="16"/>
          <w:lang w:eastAsia="pt-BR"/>
        </w:rPr>
        <w:t xml:space="preserve">da dessa declaração para o e-mail </w:t>
      </w:r>
      <w:r w:rsidRPr="00D8661A">
        <w:rPr>
          <w:rFonts w:ascii="Verdana" w:eastAsia="Times New Roman" w:hAnsi="Verdana" w:cs="Arial"/>
          <w:sz w:val="16"/>
          <w:szCs w:val="16"/>
          <w:lang w:eastAsia="pt-BR"/>
        </w:rPr>
        <w:t>revista@univap.br</w:t>
      </w:r>
      <w:r>
        <w:rPr>
          <w:rFonts w:ascii="Verdana" w:eastAsia="Times New Roman" w:hAnsi="Verdana" w:cs="Arial"/>
          <w:color w:val="000000"/>
          <w:sz w:val="16"/>
          <w:szCs w:val="16"/>
          <w:lang w:eastAsia="pt-BR"/>
        </w:rPr>
        <w:t>.</w:t>
      </w:r>
    </w:p>
    <w:p w:rsidR="00B62DC6" w:rsidRPr="00B62DC6" w:rsidRDefault="00B62DC6" w:rsidP="00B62DC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61A" w:rsidRPr="00B62DC6" w:rsidRDefault="00B62DC6" w:rsidP="00D8661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B62DC6">
        <w:rPr>
          <w:rFonts w:ascii="Verdana" w:eastAsia="Times New Roman" w:hAnsi="Verdana" w:cs="Arial"/>
          <w:color w:val="000000"/>
          <w:sz w:val="16"/>
          <w:szCs w:val="16"/>
          <w:lang w:eastAsia="pt-BR"/>
        </w:rPr>
        <w:t>Em caso de um número de autores maior do que o incluído abaixo, favor reproduzir a segunda página dessa declaração.</w:t>
      </w:r>
    </w:p>
    <w:p w:rsidR="00B62DC6" w:rsidRPr="00B62DC6" w:rsidRDefault="00B62DC6" w:rsidP="00B62DC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B62DC6">
        <w:rPr>
          <w:rFonts w:ascii="Times New Roman" w:eastAsia="Times New Roman" w:hAnsi="Times New Roman"/>
          <w:sz w:val="24"/>
          <w:szCs w:val="24"/>
          <w:lang w:eastAsia="pt-BR"/>
        </w:rPr>
        <w:t> </w:t>
      </w:r>
    </w:p>
    <w:p w:rsidR="00B62DC6" w:rsidRPr="00B62DC6" w:rsidRDefault="00B62DC6" w:rsidP="00B62DC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B62DC6">
        <w:rPr>
          <w:rFonts w:ascii="Verdana" w:eastAsia="Times New Roman" w:hAnsi="Verdana" w:cs="Arial"/>
          <w:color w:val="000000"/>
          <w:sz w:val="16"/>
          <w:szCs w:val="16"/>
          <w:lang w:eastAsia="pt-BR"/>
        </w:rPr>
        <w:t xml:space="preserve">Autor: </w:t>
      </w:r>
      <w:r w:rsidR="00D0361C">
        <w:rPr>
          <w:rFonts w:ascii="Verdana" w:eastAsia="Times New Roman" w:hAnsi="Verdana" w:cs="Arial"/>
          <w:color w:val="000000"/>
          <w:sz w:val="16"/>
          <w:szCs w:val="16"/>
          <w:lang w:eastAsia="pt-BR"/>
        </w:rPr>
        <w:t>Alessandra dos Reis Santos</w:t>
      </w:r>
    </w:p>
    <w:p w:rsidR="00B62DC6" w:rsidRPr="00B62DC6" w:rsidRDefault="00B62DC6" w:rsidP="00B62DC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B62DC6">
        <w:rPr>
          <w:rFonts w:ascii="Verdana" w:eastAsia="Times New Roman" w:hAnsi="Verdana" w:cs="Arial"/>
          <w:color w:val="000000"/>
          <w:sz w:val="16"/>
          <w:szCs w:val="16"/>
          <w:lang w:eastAsia="pt-BR"/>
        </w:rPr>
        <w:t>[</w:t>
      </w:r>
      <w:proofErr w:type="gramStart"/>
      <w:r w:rsidR="00D8661A">
        <w:rPr>
          <w:rFonts w:ascii="Verdana" w:eastAsia="Times New Roman" w:hAnsi="Verdana" w:cs="Arial"/>
          <w:color w:val="000000"/>
          <w:sz w:val="16"/>
          <w:szCs w:val="16"/>
          <w:lang w:eastAsia="pt-BR"/>
        </w:rPr>
        <w:t>x</w:t>
      </w:r>
      <w:proofErr w:type="gramEnd"/>
      <w:r w:rsidRPr="00B62DC6">
        <w:rPr>
          <w:rFonts w:ascii="Verdana" w:eastAsia="Times New Roman" w:hAnsi="Verdana" w:cs="Arial"/>
          <w:color w:val="000000"/>
          <w:sz w:val="16"/>
          <w:szCs w:val="16"/>
          <w:lang w:eastAsia="pt-BR"/>
        </w:rPr>
        <w:t xml:space="preserve">] Não há conflito com o presente artigo. </w:t>
      </w:r>
    </w:p>
    <w:p w:rsidR="00B62DC6" w:rsidRPr="00B62DC6" w:rsidRDefault="00B62DC6" w:rsidP="00B62DC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B62DC6">
        <w:rPr>
          <w:rFonts w:ascii="Verdana" w:eastAsia="Times New Roman" w:hAnsi="Verdana" w:cs="Arial"/>
          <w:color w:val="000000"/>
          <w:sz w:val="16"/>
          <w:szCs w:val="16"/>
          <w:lang w:eastAsia="pt-BR"/>
        </w:rPr>
        <w:t xml:space="preserve">[ </w:t>
      </w:r>
      <w:proofErr w:type="gramStart"/>
      <w:r w:rsidRPr="00B62DC6">
        <w:rPr>
          <w:rFonts w:ascii="Verdana" w:eastAsia="Times New Roman" w:hAnsi="Verdana" w:cs="Arial"/>
          <w:color w:val="000000"/>
          <w:sz w:val="16"/>
          <w:szCs w:val="16"/>
          <w:lang w:eastAsia="pt-BR"/>
        </w:rPr>
        <w:t>] Potencial</w:t>
      </w:r>
      <w:proofErr w:type="gramEnd"/>
      <w:r w:rsidRPr="00B62DC6">
        <w:rPr>
          <w:rFonts w:ascii="Verdana" w:eastAsia="Times New Roman" w:hAnsi="Verdana" w:cs="Arial"/>
          <w:color w:val="000000"/>
          <w:sz w:val="16"/>
          <w:szCs w:val="16"/>
          <w:lang w:eastAsia="pt-BR"/>
        </w:rPr>
        <w:t xml:space="preserve"> conflito:</w:t>
      </w:r>
    </w:p>
    <w:p w:rsidR="00D8661A" w:rsidRDefault="004E7C3A" w:rsidP="00B62DC6">
      <w:pPr>
        <w:spacing w:after="0" w:line="240" w:lineRule="auto"/>
        <w:jc w:val="both"/>
        <w:rPr>
          <w:rFonts w:ascii="Verdana" w:eastAsia="Times New Roman" w:hAnsi="Verdana" w:cs="Arial"/>
          <w:color w:val="000000"/>
          <w:sz w:val="16"/>
          <w:szCs w:val="16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748665</wp:posOffset>
            </wp:positionH>
            <wp:positionV relativeFrom="paragraph">
              <wp:posOffset>59690</wp:posOffset>
            </wp:positionV>
            <wp:extent cx="1934845" cy="280035"/>
            <wp:effectExtent l="0" t="0" r="0" b="0"/>
            <wp:wrapSquare wrapText="bothSides"/>
            <wp:docPr id="2" name="Imagem 2" descr="C:\Users\usuario\Downloads\Scan A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uario\Downloads\Scan Al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630" t="20848" r="30159" b="75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845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2DC6" w:rsidRPr="00B62DC6" w:rsidRDefault="00B62DC6" w:rsidP="00B62DC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B62DC6">
        <w:rPr>
          <w:rFonts w:ascii="Verdana" w:eastAsia="Times New Roman" w:hAnsi="Verdana" w:cs="Arial"/>
          <w:color w:val="000000"/>
          <w:sz w:val="16"/>
          <w:szCs w:val="16"/>
          <w:lang w:eastAsia="pt-BR"/>
        </w:rPr>
        <w:t>Assinatura:</w:t>
      </w:r>
    </w:p>
    <w:p w:rsidR="00D8661A" w:rsidRPr="00B62DC6" w:rsidRDefault="00B62DC6" w:rsidP="00B62DC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B62DC6">
        <w:rPr>
          <w:rFonts w:ascii="Times New Roman" w:eastAsia="Times New Roman" w:hAnsi="Times New Roman"/>
          <w:sz w:val="24"/>
          <w:szCs w:val="24"/>
          <w:lang w:eastAsia="pt-BR"/>
        </w:rPr>
        <w:t> </w:t>
      </w:r>
    </w:p>
    <w:p w:rsidR="00B62DC6" w:rsidRPr="00B62DC6" w:rsidRDefault="00B62DC6" w:rsidP="00B62DC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B62DC6">
        <w:rPr>
          <w:rFonts w:ascii="Verdana" w:eastAsia="Times New Roman" w:hAnsi="Verdana" w:cs="Arial"/>
          <w:color w:val="000000"/>
          <w:sz w:val="16"/>
          <w:szCs w:val="16"/>
          <w:lang w:eastAsia="pt-BR"/>
        </w:rPr>
        <w:t xml:space="preserve">Autor: </w:t>
      </w:r>
      <w:r w:rsidR="00D0361C">
        <w:rPr>
          <w:rFonts w:ascii="Verdana" w:eastAsia="Times New Roman" w:hAnsi="Verdana" w:cs="Arial"/>
          <w:color w:val="000000"/>
          <w:sz w:val="16"/>
          <w:szCs w:val="16"/>
          <w:lang w:eastAsia="pt-BR"/>
        </w:rPr>
        <w:t xml:space="preserve">Débora </w:t>
      </w:r>
      <w:proofErr w:type="spellStart"/>
      <w:r w:rsidR="00D0361C">
        <w:rPr>
          <w:rFonts w:ascii="Verdana" w:eastAsia="Times New Roman" w:hAnsi="Verdana" w:cs="Arial"/>
          <w:color w:val="000000"/>
          <w:sz w:val="16"/>
          <w:szCs w:val="16"/>
          <w:lang w:eastAsia="pt-BR"/>
        </w:rPr>
        <w:t>Wilza</w:t>
      </w:r>
      <w:proofErr w:type="spellEnd"/>
      <w:r w:rsidR="00D0361C">
        <w:rPr>
          <w:rFonts w:ascii="Verdana" w:eastAsia="Times New Roman" w:hAnsi="Verdana" w:cs="Arial"/>
          <w:color w:val="000000"/>
          <w:sz w:val="16"/>
          <w:szCs w:val="16"/>
          <w:lang w:eastAsia="pt-BR"/>
        </w:rPr>
        <w:t xml:space="preserve"> de Oliveira Guedes</w:t>
      </w:r>
    </w:p>
    <w:p w:rsidR="00B62DC6" w:rsidRPr="00B62DC6" w:rsidRDefault="00B62DC6" w:rsidP="00B62DC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B62DC6">
        <w:rPr>
          <w:rFonts w:ascii="Verdana" w:eastAsia="Times New Roman" w:hAnsi="Verdana" w:cs="Arial"/>
          <w:color w:val="000000"/>
          <w:sz w:val="16"/>
          <w:szCs w:val="16"/>
          <w:lang w:eastAsia="pt-BR"/>
        </w:rPr>
        <w:t>[</w:t>
      </w:r>
      <w:proofErr w:type="gramStart"/>
      <w:r w:rsidR="00D8661A">
        <w:rPr>
          <w:rFonts w:ascii="Verdana" w:eastAsia="Times New Roman" w:hAnsi="Verdana" w:cs="Arial"/>
          <w:color w:val="000000"/>
          <w:sz w:val="16"/>
          <w:szCs w:val="16"/>
          <w:lang w:eastAsia="pt-BR"/>
        </w:rPr>
        <w:t>x</w:t>
      </w:r>
      <w:proofErr w:type="gramEnd"/>
      <w:r w:rsidRPr="00B62DC6">
        <w:rPr>
          <w:rFonts w:ascii="Verdana" w:eastAsia="Times New Roman" w:hAnsi="Verdana" w:cs="Arial"/>
          <w:color w:val="000000"/>
          <w:sz w:val="16"/>
          <w:szCs w:val="16"/>
          <w:lang w:eastAsia="pt-BR"/>
        </w:rPr>
        <w:t xml:space="preserve">] Não há conflito com o presente artigo. </w:t>
      </w:r>
    </w:p>
    <w:p w:rsidR="00B62DC6" w:rsidRPr="00B62DC6" w:rsidRDefault="00B62DC6" w:rsidP="00B62DC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B62DC6">
        <w:rPr>
          <w:rFonts w:ascii="Verdana" w:eastAsia="Times New Roman" w:hAnsi="Verdana" w:cs="Arial"/>
          <w:color w:val="000000"/>
          <w:sz w:val="16"/>
          <w:szCs w:val="16"/>
          <w:lang w:eastAsia="pt-BR"/>
        </w:rPr>
        <w:t xml:space="preserve">[ </w:t>
      </w:r>
      <w:proofErr w:type="gramStart"/>
      <w:r w:rsidRPr="00B62DC6">
        <w:rPr>
          <w:rFonts w:ascii="Verdana" w:eastAsia="Times New Roman" w:hAnsi="Verdana" w:cs="Arial"/>
          <w:color w:val="000000"/>
          <w:sz w:val="16"/>
          <w:szCs w:val="16"/>
          <w:lang w:eastAsia="pt-BR"/>
        </w:rPr>
        <w:t>] Potencial</w:t>
      </w:r>
      <w:proofErr w:type="gramEnd"/>
      <w:r w:rsidRPr="00B62DC6">
        <w:rPr>
          <w:rFonts w:ascii="Verdana" w:eastAsia="Times New Roman" w:hAnsi="Verdana" w:cs="Arial"/>
          <w:color w:val="000000"/>
          <w:sz w:val="16"/>
          <w:szCs w:val="16"/>
          <w:lang w:eastAsia="pt-BR"/>
        </w:rPr>
        <w:t xml:space="preserve"> conflito:</w:t>
      </w:r>
    </w:p>
    <w:p w:rsidR="00D8661A" w:rsidRDefault="004E7C3A" w:rsidP="00B62DC6">
      <w:pPr>
        <w:spacing w:after="0" w:line="240" w:lineRule="auto"/>
        <w:jc w:val="both"/>
        <w:rPr>
          <w:rFonts w:ascii="Verdana" w:eastAsia="Times New Roman" w:hAnsi="Verdana" w:cs="Arial"/>
          <w:color w:val="000000"/>
          <w:sz w:val="16"/>
          <w:szCs w:val="16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818515</wp:posOffset>
            </wp:positionH>
            <wp:positionV relativeFrom="paragraph">
              <wp:posOffset>8255</wp:posOffset>
            </wp:positionV>
            <wp:extent cx="1057275" cy="377825"/>
            <wp:effectExtent l="0" t="0" r="0" b="0"/>
            <wp:wrapSquare wrapText="bothSides"/>
            <wp:docPr id="4" name="Imagem 4" descr="C:\Users\usuario\Downloads\WhatsApp Image 2021-02-28 at 21.30.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uario\Downloads\WhatsApp Image 2021-02-28 at 21.30.49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658" t="30324" r="7149" b="377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37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2DC6" w:rsidRPr="00B62DC6" w:rsidRDefault="00B62DC6" w:rsidP="00B62DC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B62DC6">
        <w:rPr>
          <w:rFonts w:ascii="Verdana" w:eastAsia="Times New Roman" w:hAnsi="Verdana" w:cs="Arial"/>
          <w:color w:val="000000"/>
          <w:sz w:val="16"/>
          <w:szCs w:val="16"/>
          <w:lang w:eastAsia="pt-BR"/>
        </w:rPr>
        <w:t>Assinatura:</w:t>
      </w:r>
    </w:p>
    <w:p w:rsidR="00B62DC6" w:rsidRPr="00B62DC6" w:rsidRDefault="00B62DC6" w:rsidP="00B62DC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B62DC6">
        <w:rPr>
          <w:rFonts w:ascii="Times New Roman" w:eastAsia="Times New Roman" w:hAnsi="Times New Roman"/>
          <w:sz w:val="24"/>
          <w:szCs w:val="24"/>
          <w:lang w:eastAsia="pt-BR"/>
        </w:rPr>
        <w:t> </w:t>
      </w:r>
    </w:p>
    <w:p w:rsidR="00B62DC6" w:rsidRPr="00B62DC6" w:rsidRDefault="00B62DC6" w:rsidP="00B62DC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B62DC6">
        <w:rPr>
          <w:rFonts w:ascii="Verdana" w:eastAsia="Times New Roman" w:hAnsi="Verdana" w:cs="Arial"/>
          <w:color w:val="000000"/>
          <w:sz w:val="16"/>
          <w:szCs w:val="16"/>
          <w:lang w:eastAsia="pt-BR"/>
        </w:rPr>
        <w:t xml:space="preserve">Autor: </w:t>
      </w:r>
      <w:r w:rsidR="00D0361C">
        <w:rPr>
          <w:rFonts w:ascii="Verdana" w:eastAsia="Times New Roman" w:hAnsi="Verdana" w:cs="Arial"/>
          <w:color w:val="000000"/>
          <w:sz w:val="16"/>
          <w:szCs w:val="16"/>
          <w:lang w:eastAsia="pt-BR"/>
        </w:rPr>
        <w:t>Nayara Benedita Maria de Oliveira</w:t>
      </w:r>
    </w:p>
    <w:p w:rsidR="00B62DC6" w:rsidRPr="00B62DC6" w:rsidRDefault="00B62DC6" w:rsidP="00B62DC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B62DC6">
        <w:rPr>
          <w:rFonts w:ascii="Verdana" w:eastAsia="Times New Roman" w:hAnsi="Verdana" w:cs="Arial"/>
          <w:color w:val="000000"/>
          <w:sz w:val="16"/>
          <w:szCs w:val="16"/>
          <w:lang w:eastAsia="pt-BR"/>
        </w:rPr>
        <w:t>[</w:t>
      </w:r>
      <w:proofErr w:type="gramStart"/>
      <w:r w:rsidR="00D8661A">
        <w:rPr>
          <w:rFonts w:ascii="Verdana" w:eastAsia="Times New Roman" w:hAnsi="Verdana" w:cs="Arial"/>
          <w:color w:val="000000"/>
          <w:sz w:val="16"/>
          <w:szCs w:val="16"/>
          <w:lang w:eastAsia="pt-BR"/>
        </w:rPr>
        <w:t>x</w:t>
      </w:r>
      <w:proofErr w:type="gramEnd"/>
      <w:r w:rsidRPr="00B62DC6">
        <w:rPr>
          <w:rFonts w:ascii="Verdana" w:eastAsia="Times New Roman" w:hAnsi="Verdana" w:cs="Arial"/>
          <w:color w:val="000000"/>
          <w:sz w:val="16"/>
          <w:szCs w:val="16"/>
          <w:lang w:eastAsia="pt-BR"/>
        </w:rPr>
        <w:t xml:space="preserve">] Não há conflito com o presente artigo. </w:t>
      </w:r>
    </w:p>
    <w:p w:rsidR="00B62DC6" w:rsidRPr="00B62DC6" w:rsidRDefault="00B62DC6" w:rsidP="00B62DC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B62DC6">
        <w:rPr>
          <w:rFonts w:ascii="Verdana" w:eastAsia="Times New Roman" w:hAnsi="Verdana" w:cs="Arial"/>
          <w:color w:val="000000"/>
          <w:sz w:val="16"/>
          <w:szCs w:val="16"/>
          <w:lang w:eastAsia="pt-BR"/>
        </w:rPr>
        <w:t xml:space="preserve">[ </w:t>
      </w:r>
      <w:proofErr w:type="gramStart"/>
      <w:r w:rsidRPr="00B62DC6">
        <w:rPr>
          <w:rFonts w:ascii="Verdana" w:eastAsia="Times New Roman" w:hAnsi="Verdana" w:cs="Arial"/>
          <w:color w:val="000000"/>
          <w:sz w:val="16"/>
          <w:szCs w:val="16"/>
          <w:lang w:eastAsia="pt-BR"/>
        </w:rPr>
        <w:t>] Potencial</w:t>
      </w:r>
      <w:proofErr w:type="gramEnd"/>
      <w:r w:rsidRPr="00B62DC6">
        <w:rPr>
          <w:rFonts w:ascii="Verdana" w:eastAsia="Times New Roman" w:hAnsi="Verdana" w:cs="Arial"/>
          <w:color w:val="000000"/>
          <w:sz w:val="16"/>
          <w:szCs w:val="16"/>
          <w:lang w:eastAsia="pt-BR"/>
        </w:rPr>
        <w:t xml:space="preserve"> conflito:</w:t>
      </w:r>
    </w:p>
    <w:p w:rsidR="00D8661A" w:rsidRDefault="004E7C3A" w:rsidP="00B62DC6">
      <w:pPr>
        <w:spacing w:after="0" w:line="240" w:lineRule="auto"/>
        <w:jc w:val="both"/>
        <w:rPr>
          <w:rFonts w:ascii="Verdana" w:eastAsia="Times New Roman" w:hAnsi="Verdana" w:cs="Arial"/>
          <w:color w:val="000000"/>
          <w:sz w:val="16"/>
          <w:szCs w:val="16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1130935</wp:posOffset>
            </wp:positionH>
            <wp:positionV relativeFrom="paragraph">
              <wp:posOffset>-298450</wp:posOffset>
            </wp:positionV>
            <wp:extent cx="469265" cy="1234440"/>
            <wp:effectExtent l="0" t="1587" r="0" b="0"/>
            <wp:wrapSquare wrapText="bothSides"/>
            <wp:docPr id="3" name="Imagem 3" descr="C:\Users\usuario\Downloads\WhatsApp Image 2021-02-28 at 22.00.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uario\Downloads\WhatsApp Image 2021-02-28 at 22.00.37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76" t="34837" r="82886" b="51451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69265" cy="123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2DC6" w:rsidRPr="00B62DC6" w:rsidRDefault="00B62DC6" w:rsidP="00B62DC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B62DC6">
        <w:rPr>
          <w:rFonts w:ascii="Verdana" w:eastAsia="Times New Roman" w:hAnsi="Verdana" w:cs="Arial"/>
          <w:color w:val="000000"/>
          <w:sz w:val="16"/>
          <w:szCs w:val="16"/>
          <w:lang w:eastAsia="pt-BR"/>
        </w:rPr>
        <w:t>Assinatura:</w:t>
      </w:r>
    </w:p>
    <w:p w:rsidR="005E0570" w:rsidRPr="00D8661A" w:rsidRDefault="005E0570" w:rsidP="00D8661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R="005E0570" w:rsidRPr="00D8661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DC6"/>
    <w:rsid w:val="000F4FED"/>
    <w:rsid w:val="00312BD9"/>
    <w:rsid w:val="00374042"/>
    <w:rsid w:val="004E7C3A"/>
    <w:rsid w:val="005A6D04"/>
    <w:rsid w:val="005E0570"/>
    <w:rsid w:val="00764E8B"/>
    <w:rsid w:val="00A67B3A"/>
    <w:rsid w:val="00B62DC6"/>
    <w:rsid w:val="00D0361C"/>
    <w:rsid w:val="00D8661A"/>
    <w:rsid w:val="00E73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140B1"/>
  <w15:chartTrackingRefBased/>
  <w15:docId w15:val="{64241855-F759-405A-9478-82A52A6EF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uiPriority w:val="22"/>
    <w:qFormat/>
    <w:rsid w:val="00B62DC6"/>
    <w:rPr>
      <w:b/>
      <w:bCs/>
    </w:rPr>
  </w:style>
  <w:style w:type="character" w:styleId="nfase">
    <w:name w:val="Emphasis"/>
    <w:uiPriority w:val="20"/>
    <w:qFormat/>
    <w:rsid w:val="00B62DC6"/>
    <w:rPr>
      <w:i/>
      <w:iCs/>
    </w:rPr>
  </w:style>
  <w:style w:type="character" w:styleId="Hyperlink">
    <w:name w:val="Hyperlink"/>
    <w:uiPriority w:val="99"/>
    <w:unhideWhenUsed/>
    <w:rsid w:val="00B62DC6"/>
    <w:rPr>
      <w:color w:val="0563C1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62D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62D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693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18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486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Links>
    <vt:vector size="6" baseType="variant">
      <vt:variant>
        <vt:i4>5570680</vt:i4>
      </vt:variant>
      <vt:variant>
        <vt:i4>0</vt:i4>
      </vt:variant>
      <vt:variant>
        <vt:i4>0</vt:i4>
      </vt:variant>
      <vt:variant>
        <vt:i4>5</vt:i4>
      </vt:variant>
      <vt:variant>
        <vt:lpwstr>mailto:revista@univap.br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revista</dc:creator>
  <cp:keywords/>
  <dc:description/>
  <cp:lastModifiedBy>usuario</cp:lastModifiedBy>
  <cp:revision>3</cp:revision>
  <cp:lastPrinted>2020-09-14T14:21:00Z</cp:lastPrinted>
  <dcterms:created xsi:type="dcterms:W3CDTF">2021-03-01T01:11:00Z</dcterms:created>
  <dcterms:modified xsi:type="dcterms:W3CDTF">2021-03-01T01:12:00Z</dcterms:modified>
</cp:coreProperties>
</file>