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19CB" w:rsidRPr="00024AA4" w:rsidRDefault="004819CB" w:rsidP="0090750A">
      <w:pPr>
        <w:spacing w:after="0" w:line="26" w:lineRule="atLeast"/>
        <w:rPr>
          <w:rFonts w:ascii="Arial" w:hAnsi="Arial" w:cs="Arial"/>
          <w:b/>
        </w:rPr>
      </w:pPr>
      <w:r w:rsidRPr="00024AA4">
        <w:rPr>
          <w:rFonts w:ascii="Arial" w:hAnsi="Arial" w:cs="Arial"/>
          <w:b/>
        </w:rPr>
        <w:t>A EDUCAÇÃO A DISTÂNCIA</w:t>
      </w:r>
      <w:r w:rsidR="005F073E">
        <w:rPr>
          <w:rFonts w:ascii="Arial" w:hAnsi="Arial" w:cs="Arial"/>
          <w:b/>
        </w:rPr>
        <w:t>, O TELETRABALHO E</w:t>
      </w:r>
      <w:r w:rsidRPr="00024AA4">
        <w:rPr>
          <w:rFonts w:ascii="Arial" w:hAnsi="Arial" w:cs="Arial"/>
          <w:b/>
        </w:rPr>
        <w:t xml:space="preserve"> </w:t>
      </w:r>
      <w:r w:rsidR="005F073E">
        <w:rPr>
          <w:rFonts w:ascii="Arial" w:hAnsi="Arial" w:cs="Arial"/>
          <w:b/>
        </w:rPr>
        <w:t xml:space="preserve">O DIREITO: OS PROFISSIONAIS DA DOCÊNCIA </w:t>
      </w:r>
      <w:r w:rsidRPr="00024AA4">
        <w:rPr>
          <w:rFonts w:ascii="Arial" w:hAnsi="Arial" w:cs="Arial"/>
          <w:b/>
        </w:rPr>
        <w:t>NA EDUCAÇÃO VIRTUAL</w:t>
      </w:r>
    </w:p>
    <w:p w:rsidR="006D6FAE" w:rsidRDefault="006D6FAE" w:rsidP="005F073E">
      <w:pPr>
        <w:spacing w:after="0" w:line="26" w:lineRule="atLeast"/>
        <w:jc w:val="both"/>
        <w:rPr>
          <w:lang w:val="en-US"/>
        </w:rPr>
      </w:pPr>
    </w:p>
    <w:p w:rsidR="004819CB" w:rsidRPr="005F073E" w:rsidRDefault="005F073E" w:rsidP="005F073E">
      <w:pPr>
        <w:spacing w:after="0" w:line="26" w:lineRule="atLeast"/>
        <w:jc w:val="both"/>
        <w:rPr>
          <w:rFonts w:ascii="Arial" w:hAnsi="Arial" w:cs="Arial"/>
          <w:b/>
          <w:lang w:val="en-US"/>
        </w:rPr>
      </w:pPr>
      <w:r w:rsidRPr="00552A73">
        <w:rPr>
          <w:lang w:val="en-US"/>
        </w:rPr>
        <w:br/>
      </w:r>
      <w:r w:rsidRPr="005F073E">
        <w:rPr>
          <w:rFonts w:ascii="Arial" w:hAnsi="Arial" w:cs="Arial"/>
          <w:b/>
          <w:color w:val="212121"/>
          <w:shd w:val="clear" w:color="auto" w:fill="FFFFFF"/>
          <w:lang w:val="en-US"/>
        </w:rPr>
        <w:t>DISTANCE EDUCATION</w:t>
      </w:r>
      <w:r>
        <w:rPr>
          <w:rFonts w:ascii="Arial" w:hAnsi="Arial" w:cs="Arial"/>
          <w:b/>
          <w:color w:val="212121"/>
          <w:shd w:val="clear" w:color="auto" w:fill="FFFFFF"/>
          <w:lang w:val="en-US"/>
        </w:rPr>
        <w:t>, THE TELECOMMUTING AND THE</w:t>
      </w:r>
      <w:r w:rsidRPr="005F073E">
        <w:rPr>
          <w:rFonts w:ascii="Arial" w:hAnsi="Arial" w:cs="Arial"/>
          <w:b/>
          <w:color w:val="212121"/>
          <w:shd w:val="clear" w:color="auto" w:fill="FFFFFF"/>
          <w:lang w:val="en-US"/>
        </w:rPr>
        <w:t xml:space="preserve"> </w:t>
      </w:r>
      <w:r>
        <w:rPr>
          <w:rFonts w:ascii="Arial" w:hAnsi="Arial" w:cs="Arial"/>
          <w:b/>
          <w:color w:val="212121"/>
          <w:shd w:val="clear" w:color="auto" w:fill="FFFFFF"/>
          <w:lang w:val="en-US"/>
        </w:rPr>
        <w:t>RIGHT</w:t>
      </w:r>
      <w:r w:rsidRPr="005F073E">
        <w:rPr>
          <w:rFonts w:ascii="Arial" w:hAnsi="Arial" w:cs="Arial"/>
          <w:b/>
          <w:color w:val="212121"/>
          <w:shd w:val="clear" w:color="auto" w:fill="FFFFFF"/>
          <w:lang w:val="en-US"/>
        </w:rPr>
        <w:t>: TEACHING PROFESSIONALS IN VIRTUAL EDUCATION</w:t>
      </w:r>
      <w:r w:rsidR="004819CB" w:rsidRPr="005F073E">
        <w:rPr>
          <w:rFonts w:ascii="Arial" w:eastAsia="Times New Roman" w:hAnsi="Arial" w:cs="Arial"/>
          <w:b/>
          <w:color w:val="212121"/>
          <w:lang w:val="en" w:eastAsia="pt-BR"/>
        </w:rPr>
        <w:t xml:space="preserve"> </w:t>
      </w:r>
    </w:p>
    <w:p w:rsidR="00722227" w:rsidRDefault="00722227" w:rsidP="0090750A">
      <w:pPr>
        <w:spacing w:after="0" w:line="26" w:lineRule="atLeast"/>
        <w:jc w:val="both"/>
        <w:rPr>
          <w:rFonts w:ascii="Arial" w:hAnsi="Arial" w:cs="Arial"/>
        </w:rPr>
      </w:pPr>
    </w:p>
    <w:p w:rsidR="006D6FAE" w:rsidRDefault="006D6FAE" w:rsidP="0090750A">
      <w:pPr>
        <w:spacing w:after="0" w:line="26" w:lineRule="atLeast"/>
        <w:jc w:val="both"/>
        <w:rPr>
          <w:rFonts w:ascii="Arial" w:hAnsi="Arial" w:cs="Arial"/>
        </w:rPr>
      </w:pPr>
    </w:p>
    <w:p w:rsidR="006D6FAE" w:rsidRPr="00024AA4" w:rsidRDefault="006D6FAE" w:rsidP="0090750A">
      <w:pPr>
        <w:spacing w:after="0" w:line="26" w:lineRule="atLeast"/>
        <w:jc w:val="both"/>
        <w:rPr>
          <w:rFonts w:ascii="Arial" w:hAnsi="Arial" w:cs="Arial"/>
        </w:rPr>
      </w:pPr>
    </w:p>
    <w:p w:rsidR="00DF2CA7" w:rsidRPr="006D6FAE" w:rsidRDefault="00FF3AE5" w:rsidP="0090750A">
      <w:pPr>
        <w:spacing w:after="0" w:line="26" w:lineRule="atLeast"/>
        <w:jc w:val="both"/>
        <w:rPr>
          <w:rFonts w:ascii="Arial" w:hAnsi="Arial" w:cs="Arial"/>
          <w:sz w:val="18"/>
          <w:szCs w:val="18"/>
        </w:rPr>
      </w:pPr>
      <w:r w:rsidRPr="006D6FAE">
        <w:rPr>
          <w:rFonts w:ascii="Arial" w:hAnsi="Arial" w:cs="Arial"/>
          <w:b/>
          <w:sz w:val="18"/>
          <w:szCs w:val="18"/>
        </w:rPr>
        <w:t>Resumo</w:t>
      </w:r>
      <w:r w:rsidR="00CF308F" w:rsidRPr="006D6FAE">
        <w:rPr>
          <w:rFonts w:ascii="Arial" w:hAnsi="Arial" w:cs="Arial"/>
          <w:sz w:val="18"/>
          <w:szCs w:val="18"/>
        </w:rPr>
        <w:t>:</w:t>
      </w:r>
      <w:r w:rsidR="00722227" w:rsidRPr="006D6FAE">
        <w:rPr>
          <w:rFonts w:ascii="Arial" w:hAnsi="Arial" w:cs="Arial"/>
          <w:sz w:val="18"/>
          <w:szCs w:val="18"/>
        </w:rPr>
        <w:t xml:space="preserve"> </w:t>
      </w:r>
      <w:r w:rsidR="00722227" w:rsidRPr="006D6FAE">
        <w:rPr>
          <w:rFonts w:ascii="Arial" w:hAnsi="Arial" w:cs="Arial"/>
          <w:i/>
          <w:sz w:val="18"/>
          <w:szCs w:val="18"/>
        </w:rPr>
        <w:t xml:space="preserve">A </w:t>
      </w:r>
      <w:r w:rsidR="00FA7D98" w:rsidRPr="006D6FAE">
        <w:rPr>
          <w:rFonts w:ascii="Arial" w:hAnsi="Arial" w:cs="Arial"/>
          <w:i/>
          <w:sz w:val="18"/>
          <w:szCs w:val="18"/>
        </w:rPr>
        <w:t>e</w:t>
      </w:r>
      <w:r w:rsidR="00722227" w:rsidRPr="006D6FAE">
        <w:rPr>
          <w:rFonts w:ascii="Arial" w:hAnsi="Arial" w:cs="Arial"/>
          <w:i/>
          <w:sz w:val="18"/>
          <w:szCs w:val="18"/>
        </w:rPr>
        <w:t xml:space="preserve">ducação à </w:t>
      </w:r>
      <w:r w:rsidR="00FA7D98" w:rsidRPr="006D6FAE">
        <w:rPr>
          <w:rFonts w:ascii="Arial" w:hAnsi="Arial" w:cs="Arial"/>
          <w:i/>
          <w:sz w:val="18"/>
          <w:szCs w:val="18"/>
        </w:rPr>
        <w:t>d</w:t>
      </w:r>
      <w:r w:rsidR="00722227" w:rsidRPr="006D6FAE">
        <w:rPr>
          <w:rFonts w:ascii="Arial" w:hAnsi="Arial" w:cs="Arial"/>
          <w:i/>
          <w:sz w:val="18"/>
          <w:szCs w:val="18"/>
        </w:rPr>
        <w:t xml:space="preserve">istância se firmou como modalidade educacional </w:t>
      </w:r>
      <w:r w:rsidR="00ED7CB3" w:rsidRPr="006D6FAE">
        <w:rPr>
          <w:rFonts w:ascii="Arial" w:hAnsi="Arial" w:cs="Arial"/>
          <w:i/>
          <w:sz w:val="18"/>
          <w:szCs w:val="18"/>
        </w:rPr>
        <w:t>pelo</w:t>
      </w:r>
      <w:r w:rsidR="008A7002" w:rsidRPr="006D6FAE">
        <w:rPr>
          <w:rFonts w:ascii="Arial" w:hAnsi="Arial" w:cs="Arial"/>
          <w:i/>
          <w:sz w:val="18"/>
          <w:szCs w:val="18"/>
        </w:rPr>
        <w:t xml:space="preserve"> seu grande potencial educacional aliado ao baixo custo. </w:t>
      </w:r>
      <w:r w:rsidR="00722227" w:rsidRPr="006D6FAE">
        <w:rPr>
          <w:rFonts w:ascii="Arial" w:hAnsi="Arial" w:cs="Arial"/>
          <w:i/>
          <w:sz w:val="18"/>
          <w:szCs w:val="18"/>
        </w:rPr>
        <w:t>Ao</w:t>
      </w:r>
      <w:r w:rsidR="008A7002" w:rsidRPr="006D6FAE">
        <w:rPr>
          <w:rFonts w:ascii="Arial" w:hAnsi="Arial" w:cs="Arial"/>
          <w:i/>
          <w:sz w:val="18"/>
          <w:szCs w:val="18"/>
        </w:rPr>
        <w:t xml:space="preserve"> priorizar exclusivamente </w:t>
      </w:r>
      <w:r w:rsidR="0021680A" w:rsidRPr="006D6FAE">
        <w:rPr>
          <w:rFonts w:ascii="Arial" w:hAnsi="Arial" w:cs="Arial"/>
          <w:i/>
          <w:sz w:val="18"/>
          <w:szCs w:val="18"/>
        </w:rPr>
        <w:t xml:space="preserve">o plano econômico, </w:t>
      </w:r>
      <w:r w:rsidR="008A7002" w:rsidRPr="006D6FAE">
        <w:rPr>
          <w:rFonts w:ascii="Arial" w:hAnsi="Arial" w:cs="Arial"/>
          <w:i/>
          <w:sz w:val="18"/>
          <w:szCs w:val="18"/>
        </w:rPr>
        <w:t xml:space="preserve">as administrações de </w:t>
      </w:r>
      <w:r w:rsidR="00FA7D98" w:rsidRPr="006D6FAE">
        <w:rPr>
          <w:rFonts w:ascii="Arial" w:hAnsi="Arial" w:cs="Arial"/>
          <w:i/>
          <w:sz w:val="18"/>
          <w:szCs w:val="18"/>
        </w:rPr>
        <w:t xml:space="preserve">escolares </w:t>
      </w:r>
      <w:r w:rsidR="0021680A" w:rsidRPr="006D6FAE">
        <w:rPr>
          <w:rFonts w:ascii="Arial" w:hAnsi="Arial" w:cs="Arial"/>
          <w:i/>
          <w:sz w:val="18"/>
          <w:szCs w:val="18"/>
        </w:rPr>
        <w:t>prejudic</w:t>
      </w:r>
      <w:r w:rsidR="008A7002" w:rsidRPr="006D6FAE">
        <w:rPr>
          <w:rFonts w:ascii="Arial" w:hAnsi="Arial" w:cs="Arial"/>
          <w:i/>
          <w:sz w:val="18"/>
          <w:szCs w:val="18"/>
        </w:rPr>
        <w:t xml:space="preserve">aram sobremaneira a sua imagem </w:t>
      </w:r>
      <w:r w:rsidR="00722227" w:rsidRPr="006D6FAE">
        <w:rPr>
          <w:rFonts w:ascii="Arial" w:hAnsi="Arial" w:cs="Arial"/>
          <w:i/>
          <w:sz w:val="18"/>
          <w:szCs w:val="18"/>
        </w:rPr>
        <w:t xml:space="preserve">em relação </w:t>
      </w:r>
      <w:r w:rsidR="00307AC1" w:rsidRPr="006D6FAE">
        <w:rPr>
          <w:rFonts w:ascii="Arial" w:hAnsi="Arial" w:cs="Arial"/>
          <w:i/>
          <w:sz w:val="18"/>
          <w:szCs w:val="18"/>
        </w:rPr>
        <w:t>à</w:t>
      </w:r>
      <w:r w:rsidR="00722227" w:rsidRPr="006D6FAE">
        <w:rPr>
          <w:rFonts w:ascii="Arial" w:hAnsi="Arial" w:cs="Arial"/>
          <w:i/>
          <w:sz w:val="18"/>
          <w:szCs w:val="18"/>
        </w:rPr>
        <w:t xml:space="preserve"> educação presencial </w:t>
      </w:r>
      <w:r w:rsidR="008A7002" w:rsidRPr="006D6FAE">
        <w:rPr>
          <w:rFonts w:ascii="Arial" w:hAnsi="Arial" w:cs="Arial"/>
          <w:i/>
          <w:sz w:val="18"/>
          <w:szCs w:val="18"/>
        </w:rPr>
        <w:t xml:space="preserve">e principalmente </w:t>
      </w:r>
      <w:r w:rsidR="00AF3B58" w:rsidRPr="006D6FAE">
        <w:rPr>
          <w:rFonts w:ascii="Arial" w:hAnsi="Arial" w:cs="Arial"/>
          <w:i/>
          <w:sz w:val="18"/>
          <w:szCs w:val="18"/>
        </w:rPr>
        <w:t xml:space="preserve">a </w:t>
      </w:r>
      <w:r w:rsidR="008A7002" w:rsidRPr="006D6FAE">
        <w:rPr>
          <w:rFonts w:ascii="Arial" w:hAnsi="Arial" w:cs="Arial"/>
          <w:i/>
          <w:sz w:val="18"/>
          <w:szCs w:val="18"/>
        </w:rPr>
        <w:t>condição</w:t>
      </w:r>
      <w:r w:rsidR="0021680A" w:rsidRPr="006D6FAE">
        <w:rPr>
          <w:rFonts w:ascii="Arial" w:hAnsi="Arial" w:cs="Arial"/>
          <w:i/>
          <w:sz w:val="18"/>
          <w:szCs w:val="18"/>
        </w:rPr>
        <w:t xml:space="preserve"> dos docentes</w:t>
      </w:r>
      <w:r w:rsidR="008A7002" w:rsidRPr="006D6FAE">
        <w:rPr>
          <w:rFonts w:ascii="Arial" w:hAnsi="Arial" w:cs="Arial"/>
          <w:i/>
          <w:sz w:val="18"/>
          <w:szCs w:val="18"/>
        </w:rPr>
        <w:t>.</w:t>
      </w:r>
      <w:r w:rsidR="004B5495" w:rsidRPr="006D6FAE">
        <w:rPr>
          <w:rFonts w:ascii="Arial" w:hAnsi="Arial" w:cs="Arial"/>
          <w:i/>
          <w:sz w:val="18"/>
          <w:szCs w:val="18"/>
        </w:rPr>
        <w:t xml:space="preserve"> </w:t>
      </w:r>
      <w:r w:rsidR="00722227" w:rsidRPr="006D6FAE">
        <w:rPr>
          <w:rFonts w:ascii="Arial" w:hAnsi="Arial" w:cs="Arial"/>
          <w:i/>
          <w:sz w:val="18"/>
          <w:szCs w:val="18"/>
        </w:rPr>
        <w:t xml:space="preserve">A docência </w:t>
      </w:r>
      <w:r w:rsidR="000277DB" w:rsidRPr="006D6FAE">
        <w:rPr>
          <w:rFonts w:ascii="Arial" w:hAnsi="Arial" w:cs="Arial"/>
          <w:i/>
          <w:sz w:val="18"/>
          <w:szCs w:val="18"/>
        </w:rPr>
        <w:t>a distância</w:t>
      </w:r>
      <w:r w:rsidR="00722227" w:rsidRPr="006D6FAE">
        <w:rPr>
          <w:rFonts w:ascii="Arial" w:hAnsi="Arial" w:cs="Arial"/>
          <w:i/>
          <w:sz w:val="18"/>
          <w:szCs w:val="18"/>
        </w:rPr>
        <w:t xml:space="preserve"> é uma modalidade de teletrabalho atrativa e nociva ao </w:t>
      </w:r>
      <w:r w:rsidR="004B5495" w:rsidRPr="006D6FAE">
        <w:rPr>
          <w:rFonts w:ascii="Arial" w:hAnsi="Arial" w:cs="Arial"/>
          <w:i/>
          <w:sz w:val="18"/>
          <w:szCs w:val="18"/>
        </w:rPr>
        <w:t>tele</w:t>
      </w:r>
      <w:r w:rsidR="00722227" w:rsidRPr="006D6FAE">
        <w:rPr>
          <w:rFonts w:ascii="Arial" w:hAnsi="Arial" w:cs="Arial"/>
          <w:i/>
          <w:sz w:val="18"/>
          <w:szCs w:val="18"/>
        </w:rPr>
        <w:t xml:space="preserve">trabalhador. Os </w:t>
      </w:r>
      <w:r w:rsidR="00ED7CB3" w:rsidRPr="006D6FAE">
        <w:rPr>
          <w:rFonts w:ascii="Arial" w:hAnsi="Arial" w:cs="Arial"/>
          <w:i/>
          <w:sz w:val="18"/>
          <w:szCs w:val="18"/>
        </w:rPr>
        <w:t xml:space="preserve">contratos de trabalho </w:t>
      </w:r>
      <w:r w:rsidR="000277DB" w:rsidRPr="006D6FAE">
        <w:rPr>
          <w:rFonts w:ascii="Arial" w:hAnsi="Arial" w:cs="Arial"/>
          <w:i/>
          <w:sz w:val="18"/>
          <w:szCs w:val="18"/>
        </w:rPr>
        <w:t>nesta modalidade</w:t>
      </w:r>
      <w:r w:rsidR="00ED7CB3" w:rsidRPr="006D6FAE">
        <w:rPr>
          <w:rFonts w:ascii="Arial" w:hAnsi="Arial" w:cs="Arial"/>
          <w:i/>
          <w:sz w:val="18"/>
          <w:szCs w:val="18"/>
        </w:rPr>
        <w:t xml:space="preserve"> são celebrados de forma p</w:t>
      </w:r>
      <w:r w:rsidR="004B5495" w:rsidRPr="006D6FAE">
        <w:rPr>
          <w:rFonts w:ascii="Arial" w:hAnsi="Arial" w:cs="Arial"/>
          <w:i/>
          <w:sz w:val="18"/>
          <w:szCs w:val="18"/>
        </w:rPr>
        <w:t xml:space="preserve">recária, com baixa remuneração e </w:t>
      </w:r>
      <w:r w:rsidR="00ED7CB3" w:rsidRPr="006D6FAE">
        <w:rPr>
          <w:rFonts w:ascii="Arial" w:hAnsi="Arial" w:cs="Arial"/>
          <w:i/>
          <w:sz w:val="18"/>
          <w:szCs w:val="18"/>
        </w:rPr>
        <w:t xml:space="preserve">excesso de atividades </w:t>
      </w:r>
      <w:r w:rsidR="00722227" w:rsidRPr="006D6FAE">
        <w:rPr>
          <w:rFonts w:ascii="Arial" w:hAnsi="Arial" w:cs="Arial"/>
          <w:i/>
          <w:sz w:val="18"/>
          <w:szCs w:val="18"/>
        </w:rPr>
        <w:t>laborais</w:t>
      </w:r>
      <w:r w:rsidR="004B5495" w:rsidRPr="006D6FAE">
        <w:rPr>
          <w:rFonts w:ascii="Arial" w:hAnsi="Arial" w:cs="Arial"/>
          <w:i/>
          <w:sz w:val="18"/>
          <w:szCs w:val="18"/>
        </w:rPr>
        <w:t xml:space="preserve">. </w:t>
      </w:r>
      <w:r w:rsidR="008A7002" w:rsidRPr="006D6FAE">
        <w:rPr>
          <w:rFonts w:ascii="Arial" w:hAnsi="Arial" w:cs="Arial"/>
          <w:i/>
          <w:sz w:val="18"/>
          <w:szCs w:val="18"/>
        </w:rPr>
        <w:t xml:space="preserve">As condições de trabalho e remuneração </w:t>
      </w:r>
      <w:r w:rsidR="00ED7CB3" w:rsidRPr="006D6FAE">
        <w:rPr>
          <w:rFonts w:ascii="Arial" w:hAnsi="Arial" w:cs="Arial"/>
          <w:i/>
          <w:sz w:val="18"/>
          <w:szCs w:val="18"/>
        </w:rPr>
        <w:t>subvaloriza</w:t>
      </w:r>
      <w:r w:rsidR="004B5495" w:rsidRPr="006D6FAE">
        <w:rPr>
          <w:rFonts w:ascii="Arial" w:hAnsi="Arial" w:cs="Arial"/>
          <w:i/>
          <w:sz w:val="18"/>
          <w:szCs w:val="18"/>
        </w:rPr>
        <w:t>m</w:t>
      </w:r>
      <w:r w:rsidR="00ED7CB3" w:rsidRPr="006D6FAE">
        <w:rPr>
          <w:rFonts w:ascii="Arial" w:hAnsi="Arial" w:cs="Arial"/>
          <w:i/>
          <w:sz w:val="18"/>
          <w:szCs w:val="18"/>
        </w:rPr>
        <w:t xml:space="preserve"> a docência </w:t>
      </w:r>
      <w:r w:rsidR="000277DB" w:rsidRPr="006D6FAE">
        <w:rPr>
          <w:rFonts w:ascii="Arial" w:hAnsi="Arial" w:cs="Arial"/>
          <w:i/>
          <w:sz w:val="18"/>
          <w:szCs w:val="18"/>
        </w:rPr>
        <w:t>à distância.</w:t>
      </w:r>
      <w:r w:rsidR="004B5495" w:rsidRPr="006D6FAE">
        <w:rPr>
          <w:rFonts w:ascii="Arial" w:hAnsi="Arial" w:cs="Arial"/>
          <w:i/>
          <w:sz w:val="18"/>
          <w:szCs w:val="18"/>
        </w:rPr>
        <w:t xml:space="preserve"> A metodologia utilizada foi a da pesquisa teórico-bibliográfica e documental.</w:t>
      </w:r>
    </w:p>
    <w:p w:rsidR="006D6FAE" w:rsidRDefault="006D6FAE" w:rsidP="0090750A">
      <w:pPr>
        <w:spacing w:after="0" w:line="26" w:lineRule="atLeast"/>
        <w:jc w:val="both"/>
        <w:rPr>
          <w:rFonts w:ascii="Arial" w:hAnsi="Arial" w:cs="Arial"/>
          <w:b/>
          <w:sz w:val="18"/>
          <w:szCs w:val="18"/>
        </w:rPr>
      </w:pPr>
    </w:p>
    <w:p w:rsidR="00672A7D" w:rsidRPr="006D6FAE" w:rsidRDefault="00CF308F" w:rsidP="0090750A">
      <w:pPr>
        <w:spacing w:after="0" w:line="26" w:lineRule="atLeast"/>
        <w:jc w:val="both"/>
        <w:rPr>
          <w:rFonts w:ascii="Arial" w:hAnsi="Arial" w:cs="Arial"/>
          <w:sz w:val="18"/>
          <w:szCs w:val="18"/>
        </w:rPr>
      </w:pPr>
      <w:r w:rsidRPr="006D6FAE">
        <w:rPr>
          <w:rFonts w:ascii="Arial" w:hAnsi="Arial" w:cs="Arial"/>
          <w:b/>
          <w:sz w:val="18"/>
          <w:szCs w:val="18"/>
        </w:rPr>
        <w:t>Palavras-chave</w:t>
      </w:r>
      <w:r w:rsidRPr="006D6FAE">
        <w:rPr>
          <w:rFonts w:ascii="Arial" w:hAnsi="Arial" w:cs="Arial"/>
          <w:sz w:val="18"/>
          <w:szCs w:val="18"/>
        </w:rPr>
        <w:t xml:space="preserve">: </w:t>
      </w:r>
      <w:r w:rsidR="006D6FAE" w:rsidRPr="006D6FAE">
        <w:rPr>
          <w:rFonts w:ascii="Arial" w:hAnsi="Arial" w:cs="Arial"/>
          <w:sz w:val="18"/>
          <w:szCs w:val="18"/>
        </w:rPr>
        <w:t>docência</w:t>
      </w:r>
      <w:r w:rsidR="006D6FAE">
        <w:rPr>
          <w:rFonts w:ascii="Arial" w:hAnsi="Arial" w:cs="Arial"/>
          <w:sz w:val="18"/>
          <w:szCs w:val="18"/>
        </w:rPr>
        <w:t>;</w:t>
      </w:r>
      <w:r w:rsidR="006D6FAE" w:rsidRPr="006D6FAE">
        <w:rPr>
          <w:rFonts w:ascii="Arial" w:hAnsi="Arial" w:cs="Arial"/>
          <w:sz w:val="18"/>
          <w:szCs w:val="18"/>
        </w:rPr>
        <w:t xml:space="preserve"> educação à distância</w:t>
      </w:r>
      <w:r w:rsidR="006D6FAE">
        <w:rPr>
          <w:rFonts w:ascii="Arial" w:hAnsi="Arial" w:cs="Arial"/>
          <w:sz w:val="18"/>
          <w:szCs w:val="18"/>
        </w:rPr>
        <w:t>;</w:t>
      </w:r>
      <w:r w:rsidR="006D6FAE" w:rsidRPr="006D6FAE">
        <w:rPr>
          <w:rFonts w:ascii="Arial" w:hAnsi="Arial" w:cs="Arial"/>
          <w:sz w:val="18"/>
          <w:szCs w:val="18"/>
        </w:rPr>
        <w:t xml:space="preserve"> teletrabalho</w:t>
      </w:r>
      <w:r w:rsidR="006D6FAE">
        <w:rPr>
          <w:rFonts w:ascii="Arial" w:hAnsi="Arial" w:cs="Arial"/>
          <w:sz w:val="18"/>
          <w:szCs w:val="18"/>
        </w:rPr>
        <w:t>;</w:t>
      </w:r>
      <w:r w:rsidR="006D6FAE" w:rsidRPr="006D6FAE">
        <w:rPr>
          <w:rFonts w:ascii="Arial" w:hAnsi="Arial" w:cs="Arial"/>
          <w:sz w:val="18"/>
          <w:szCs w:val="18"/>
        </w:rPr>
        <w:t xml:space="preserve"> condições virtuais de trabalho</w:t>
      </w:r>
      <w:r w:rsidR="006D6FAE">
        <w:rPr>
          <w:rFonts w:ascii="Arial" w:hAnsi="Arial" w:cs="Arial"/>
          <w:sz w:val="18"/>
          <w:szCs w:val="18"/>
        </w:rPr>
        <w:t>;</w:t>
      </w:r>
      <w:r w:rsidR="006D6FAE" w:rsidRPr="006D6FAE">
        <w:rPr>
          <w:rFonts w:ascii="Arial" w:hAnsi="Arial" w:cs="Arial"/>
          <w:sz w:val="18"/>
          <w:szCs w:val="18"/>
        </w:rPr>
        <w:t xml:space="preserve"> tutor</w:t>
      </w:r>
      <w:r w:rsidR="006D6FAE">
        <w:rPr>
          <w:rFonts w:ascii="Arial" w:hAnsi="Arial" w:cs="Arial"/>
          <w:sz w:val="18"/>
          <w:szCs w:val="18"/>
        </w:rPr>
        <w:t>.</w:t>
      </w:r>
    </w:p>
    <w:p w:rsidR="00ED7CB3" w:rsidRPr="00024AA4" w:rsidRDefault="00ED7CB3" w:rsidP="0090750A">
      <w:pPr>
        <w:spacing w:after="0" w:line="26" w:lineRule="atLeast"/>
        <w:jc w:val="both"/>
        <w:rPr>
          <w:rFonts w:ascii="Arial" w:hAnsi="Arial" w:cs="Arial"/>
        </w:rPr>
      </w:pPr>
    </w:p>
    <w:p w:rsidR="00ED7CB3" w:rsidRPr="006D6FAE" w:rsidRDefault="00ED7CB3" w:rsidP="0090750A">
      <w:pPr>
        <w:spacing w:after="0" w:line="26" w:lineRule="atLeast"/>
        <w:jc w:val="both"/>
        <w:rPr>
          <w:rFonts w:ascii="Arial" w:hAnsi="Arial" w:cs="Arial"/>
          <w:sz w:val="18"/>
          <w:szCs w:val="18"/>
          <w:lang w:val="en-US"/>
        </w:rPr>
      </w:pPr>
      <w:r w:rsidRPr="006D6FAE">
        <w:rPr>
          <w:rFonts w:ascii="Arial" w:hAnsi="Arial" w:cs="Arial"/>
          <w:b/>
          <w:sz w:val="18"/>
          <w:szCs w:val="18"/>
          <w:lang w:val="en-US"/>
        </w:rPr>
        <w:t>Abstract</w:t>
      </w:r>
      <w:r w:rsidRPr="006D6FAE">
        <w:rPr>
          <w:rFonts w:ascii="Arial" w:hAnsi="Arial" w:cs="Arial"/>
          <w:sz w:val="18"/>
          <w:szCs w:val="18"/>
          <w:lang w:val="en-US"/>
        </w:rPr>
        <w:t xml:space="preserve">: </w:t>
      </w:r>
      <w:r w:rsidR="000277DB" w:rsidRPr="006D6FAE">
        <w:rPr>
          <w:rFonts w:ascii="Arial" w:hAnsi="Arial" w:cs="Arial"/>
          <w:i/>
          <w:sz w:val="18"/>
          <w:szCs w:val="18"/>
          <w:lang w:val="en-US"/>
        </w:rPr>
        <w:t xml:space="preserve">The </w:t>
      </w:r>
      <w:r w:rsidR="005C570A" w:rsidRPr="006D6FAE">
        <w:rPr>
          <w:rFonts w:ascii="Arial" w:hAnsi="Arial" w:cs="Arial"/>
          <w:i/>
          <w:sz w:val="18"/>
          <w:szCs w:val="18"/>
          <w:lang w:val="en-US"/>
        </w:rPr>
        <w:t>d</w:t>
      </w:r>
      <w:r w:rsidR="004B5495" w:rsidRPr="006D6FAE">
        <w:rPr>
          <w:rFonts w:ascii="Arial" w:hAnsi="Arial" w:cs="Arial"/>
          <w:i/>
          <w:sz w:val="18"/>
          <w:szCs w:val="18"/>
          <w:lang w:val="en-US"/>
        </w:rPr>
        <w:t xml:space="preserve">istance </w:t>
      </w:r>
      <w:r w:rsidR="005C570A" w:rsidRPr="006D6FAE">
        <w:rPr>
          <w:rFonts w:ascii="Arial" w:hAnsi="Arial" w:cs="Arial"/>
          <w:i/>
          <w:sz w:val="18"/>
          <w:szCs w:val="18"/>
          <w:lang w:val="en-US"/>
        </w:rPr>
        <w:t>e</w:t>
      </w:r>
      <w:r w:rsidR="004B5495" w:rsidRPr="006D6FAE">
        <w:rPr>
          <w:rFonts w:ascii="Arial" w:hAnsi="Arial" w:cs="Arial"/>
          <w:i/>
          <w:sz w:val="18"/>
          <w:szCs w:val="18"/>
          <w:lang w:val="en-US"/>
        </w:rPr>
        <w:t xml:space="preserve">ducation was established as an educational modality due to its great educational potential combined with the low cost. By prioritizing </w:t>
      </w:r>
      <w:r w:rsidR="00914C34" w:rsidRPr="006D6FAE">
        <w:rPr>
          <w:rFonts w:ascii="Arial" w:hAnsi="Arial" w:cs="Arial"/>
          <w:i/>
          <w:sz w:val="18"/>
          <w:szCs w:val="18"/>
          <w:lang w:val="en-US"/>
        </w:rPr>
        <w:t>exclusively,</w:t>
      </w:r>
      <w:r w:rsidR="004B5495" w:rsidRPr="006D6FAE">
        <w:rPr>
          <w:rFonts w:ascii="Arial" w:hAnsi="Arial" w:cs="Arial"/>
          <w:i/>
          <w:sz w:val="18"/>
          <w:szCs w:val="18"/>
          <w:lang w:val="en-US"/>
        </w:rPr>
        <w:t xml:space="preserve"> the economic plan, the administrations of </w:t>
      </w:r>
      <w:r w:rsidR="000277DB" w:rsidRPr="006D6FAE">
        <w:rPr>
          <w:rFonts w:ascii="Arial" w:hAnsi="Arial" w:cs="Arial"/>
          <w:i/>
          <w:sz w:val="18"/>
          <w:szCs w:val="18"/>
          <w:lang w:val="en-US"/>
        </w:rPr>
        <w:t>school</w:t>
      </w:r>
      <w:r w:rsidR="004B5495" w:rsidRPr="006D6FAE">
        <w:rPr>
          <w:rFonts w:ascii="Arial" w:hAnsi="Arial" w:cs="Arial"/>
          <w:i/>
          <w:sz w:val="18"/>
          <w:szCs w:val="18"/>
          <w:lang w:val="en-US"/>
        </w:rPr>
        <w:t xml:space="preserve"> greatly prejudiced its image in relation to face-to-face education and mainly teachers' condition. </w:t>
      </w:r>
      <w:r w:rsidR="005C570A" w:rsidRPr="006D6FAE">
        <w:rPr>
          <w:rFonts w:ascii="Arial" w:hAnsi="Arial" w:cs="Arial"/>
          <w:i/>
          <w:sz w:val="18"/>
          <w:szCs w:val="18"/>
          <w:lang w:val="en-US"/>
        </w:rPr>
        <w:t>Distance education</w:t>
      </w:r>
      <w:r w:rsidR="004B5495" w:rsidRPr="006D6FAE">
        <w:rPr>
          <w:rFonts w:ascii="Arial" w:hAnsi="Arial" w:cs="Arial"/>
          <w:i/>
          <w:sz w:val="18"/>
          <w:szCs w:val="18"/>
          <w:lang w:val="en-US"/>
        </w:rPr>
        <w:t xml:space="preserve"> teaching is an attractive and harmful tele</w:t>
      </w:r>
      <w:r w:rsidR="00936690" w:rsidRPr="006D6FAE">
        <w:rPr>
          <w:rFonts w:ascii="Arial" w:hAnsi="Arial" w:cs="Arial"/>
          <w:i/>
          <w:sz w:val="18"/>
          <w:szCs w:val="18"/>
          <w:lang w:val="en-US"/>
        </w:rPr>
        <w:t>commuting</w:t>
      </w:r>
      <w:r w:rsidR="004B5495" w:rsidRPr="006D6FAE">
        <w:rPr>
          <w:rFonts w:ascii="Arial" w:hAnsi="Arial" w:cs="Arial"/>
          <w:i/>
          <w:sz w:val="18"/>
          <w:szCs w:val="18"/>
          <w:lang w:val="en-US"/>
        </w:rPr>
        <w:t xml:space="preserve"> modality for the tele</w:t>
      </w:r>
      <w:r w:rsidR="00CD4520" w:rsidRPr="006D6FAE">
        <w:rPr>
          <w:rFonts w:ascii="Arial" w:hAnsi="Arial" w:cs="Arial"/>
          <w:i/>
          <w:sz w:val="18"/>
          <w:szCs w:val="18"/>
          <w:lang w:val="en-US"/>
        </w:rPr>
        <w:t>commuter</w:t>
      </w:r>
      <w:r w:rsidR="004B5495" w:rsidRPr="006D6FAE">
        <w:rPr>
          <w:rFonts w:ascii="Arial" w:hAnsi="Arial" w:cs="Arial"/>
          <w:i/>
          <w:sz w:val="18"/>
          <w:szCs w:val="18"/>
          <w:lang w:val="en-US"/>
        </w:rPr>
        <w:t xml:space="preserve">. Employment contracts in </w:t>
      </w:r>
      <w:r w:rsidR="005C570A" w:rsidRPr="006D6FAE">
        <w:rPr>
          <w:rFonts w:ascii="Arial" w:hAnsi="Arial" w:cs="Arial"/>
          <w:i/>
          <w:sz w:val="18"/>
          <w:szCs w:val="18"/>
          <w:lang w:val="en-US"/>
        </w:rPr>
        <w:t>distance education</w:t>
      </w:r>
      <w:r w:rsidR="004B5495" w:rsidRPr="006D6FAE">
        <w:rPr>
          <w:rFonts w:ascii="Arial" w:hAnsi="Arial" w:cs="Arial"/>
          <w:i/>
          <w:sz w:val="18"/>
          <w:szCs w:val="18"/>
          <w:lang w:val="en-US"/>
        </w:rPr>
        <w:t xml:space="preserve"> are concluded in a precarious way, with low remuneration and excessive work activities. Working conditions and remuneration undervalue teaching in </w:t>
      </w:r>
      <w:r w:rsidR="005C570A" w:rsidRPr="006D6FAE">
        <w:rPr>
          <w:rFonts w:ascii="Arial" w:hAnsi="Arial" w:cs="Arial"/>
          <w:i/>
          <w:sz w:val="18"/>
          <w:szCs w:val="18"/>
          <w:lang w:val="en-US"/>
        </w:rPr>
        <w:t>distance education</w:t>
      </w:r>
      <w:r w:rsidR="004B5495" w:rsidRPr="006D6FAE">
        <w:rPr>
          <w:rFonts w:ascii="Arial" w:hAnsi="Arial" w:cs="Arial"/>
          <w:i/>
          <w:sz w:val="18"/>
          <w:szCs w:val="18"/>
          <w:lang w:val="en-US"/>
        </w:rPr>
        <w:t>. The methodology used was that of theoretical-bibliographic and documentary research.</w:t>
      </w:r>
    </w:p>
    <w:p w:rsidR="006D6FAE" w:rsidRDefault="006D6FAE" w:rsidP="0090750A">
      <w:pPr>
        <w:spacing w:after="0" w:line="26" w:lineRule="atLeast"/>
        <w:jc w:val="both"/>
        <w:rPr>
          <w:rFonts w:ascii="Arial" w:hAnsi="Arial" w:cs="Arial"/>
          <w:b/>
          <w:sz w:val="18"/>
          <w:szCs w:val="18"/>
          <w:lang w:val="en-US"/>
        </w:rPr>
      </w:pPr>
    </w:p>
    <w:p w:rsidR="00082FBD" w:rsidRPr="006D6FAE" w:rsidRDefault="00ED7CB3" w:rsidP="0090750A">
      <w:pPr>
        <w:spacing w:after="0" w:line="26" w:lineRule="atLeast"/>
        <w:jc w:val="both"/>
        <w:rPr>
          <w:rFonts w:ascii="Arial" w:hAnsi="Arial" w:cs="Arial"/>
          <w:sz w:val="18"/>
          <w:szCs w:val="18"/>
          <w:lang w:val="en-US"/>
        </w:rPr>
      </w:pPr>
      <w:r w:rsidRPr="006D6FAE">
        <w:rPr>
          <w:rFonts w:ascii="Arial" w:hAnsi="Arial" w:cs="Arial"/>
          <w:b/>
          <w:sz w:val="18"/>
          <w:szCs w:val="18"/>
          <w:lang w:val="en-US"/>
        </w:rPr>
        <w:t>Keywords</w:t>
      </w:r>
      <w:r w:rsidRPr="006D6FAE">
        <w:rPr>
          <w:rFonts w:ascii="Arial" w:hAnsi="Arial" w:cs="Arial"/>
          <w:sz w:val="18"/>
          <w:szCs w:val="18"/>
          <w:lang w:val="en-US"/>
        </w:rPr>
        <w:t xml:space="preserve">: </w:t>
      </w:r>
      <w:r w:rsidR="006D6FAE" w:rsidRPr="006D6FAE">
        <w:rPr>
          <w:rFonts w:ascii="Arial" w:hAnsi="Arial" w:cs="Arial"/>
          <w:sz w:val="18"/>
          <w:szCs w:val="18"/>
          <w:lang w:val="en-US"/>
        </w:rPr>
        <w:t>teaching</w:t>
      </w:r>
      <w:r w:rsidR="006D6FAE">
        <w:rPr>
          <w:rFonts w:ascii="Arial" w:hAnsi="Arial" w:cs="Arial"/>
          <w:sz w:val="18"/>
          <w:szCs w:val="18"/>
          <w:lang w:val="en-US"/>
        </w:rPr>
        <w:t>;</w:t>
      </w:r>
      <w:r w:rsidR="006D6FAE" w:rsidRPr="006D6FAE">
        <w:rPr>
          <w:rFonts w:ascii="Arial" w:hAnsi="Arial" w:cs="Arial"/>
          <w:sz w:val="18"/>
          <w:szCs w:val="18"/>
          <w:lang w:val="en-US"/>
        </w:rPr>
        <w:t xml:space="preserve"> distance education</w:t>
      </w:r>
      <w:r w:rsidR="006D6FAE">
        <w:rPr>
          <w:rFonts w:ascii="Arial" w:hAnsi="Arial" w:cs="Arial"/>
          <w:sz w:val="18"/>
          <w:szCs w:val="18"/>
          <w:lang w:val="en-US"/>
        </w:rPr>
        <w:t>;</w:t>
      </w:r>
      <w:r w:rsidR="006D6FAE" w:rsidRPr="006D6FAE">
        <w:rPr>
          <w:rFonts w:ascii="Arial" w:hAnsi="Arial" w:cs="Arial"/>
          <w:sz w:val="18"/>
          <w:szCs w:val="18"/>
          <w:lang w:val="en-US"/>
        </w:rPr>
        <w:t xml:space="preserve"> </w:t>
      </w:r>
      <w:r w:rsidR="006D6FAE" w:rsidRPr="006D6FAE">
        <w:rPr>
          <w:rStyle w:val="shorttext"/>
          <w:rFonts w:ascii="Arial" w:hAnsi="Arial" w:cs="Arial"/>
          <w:sz w:val="18"/>
          <w:szCs w:val="18"/>
          <w:lang w:val="en-US"/>
        </w:rPr>
        <w:t>telecommuting</w:t>
      </w:r>
      <w:r w:rsidR="006D6FAE">
        <w:rPr>
          <w:rFonts w:ascii="Arial" w:hAnsi="Arial" w:cs="Arial"/>
          <w:sz w:val="18"/>
          <w:szCs w:val="18"/>
          <w:lang w:val="en-US"/>
        </w:rPr>
        <w:t>;</w:t>
      </w:r>
      <w:r w:rsidR="006D6FAE" w:rsidRPr="006D6FAE">
        <w:rPr>
          <w:rFonts w:ascii="Arial" w:hAnsi="Arial" w:cs="Arial"/>
          <w:sz w:val="18"/>
          <w:szCs w:val="18"/>
          <w:lang w:val="en-US"/>
        </w:rPr>
        <w:t xml:space="preserve"> virtual working conditions</w:t>
      </w:r>
      <w:r w:rsidR="006D6FAE">
        <w:rPr>
          <w:rFonts w:ascii="Arial" w:hAnsi="Arial" w:cs="Arial"/>
          <w:sz w:val="18"/>
          <w:szCs w:val="18"/>
          <w:lang w:val="en-US"/>
        </w:rPr>
        <w:t>;</w:t>
      </w:r>
      <w:r w:rsidR="006D6FAE" w:rsidRPr="006D6FAE">
        <w:rPr>
          <w:rFonts w:ascii="Arial" w:hAnsi="Arial" w:cs="Arial"/>
          <w:sz w:val="18"/>
          <w:szCs w:val="18"/>
          <w:lang w:val="en-US"/>
        </w:rPr>
        <w:t xml:space="preserve"> tutor</w:t>
      </w:r>
      <w:r w:rsidR="006D6FAE">
        <w:rPr>
          <w:rFonts w:ascii="Arial" w:hAnsi="Arial" w:cs="Arial"/>
          <w:sz w:val="18"/>
          <w:szCs w:val="18"/>
          <w:lang w:val="en-US"/>
        </w:rPr>
        <w:t>.</w:t>
      </w:r>
    </w:p>
    <w:p w:rsidR="00ED7CB3" w:rsidRDefault="00ED7CB3" w:rsidP="0090750A">
      <w:pPr>
        <w:spacing w:after="0" w:line="26" w:lineRule="atLeast"/>
        <w:rPr>
          <w:rFonts w:ascii="Arial" w:hAnsi="Arial" w:cs="Arial"/>
          <w:sz w:val="24"/>
          <w:szCs w:val="24"/>
          <w:lang w:val="en-US"/>
        </w:rPr>
      </w:pPr>
    </w:p>
    <w:p w:rsidR="006D6FAE" w:rsidRDefault="006D6FAE" w:rsidP="0090750A">
      <w:pPr>
        <w:spacing w:after="0" w:line="26" w:lineRule="atLeast"/>
        <w:rPr>
          <w:rFonts w:ascii="Arial" w:hAnsi="Arial" w:cs="Arial"/>
          <w:sz w:val="24"/>
          <w:szCs w:val="24"/>
          <w:lang w:val="en-US"/>
        </w:rPr>
      </w:pPr>
    </w:p>
    <w:p w:rsidR="006D6FAE" w:rsidRDefault="006D6FAE" w:rsidP="0090750A">
      <w:pPr>
        <w:spacing w:after="0" w:line="26" w:lineRule="atLeast"/>
        <w:rPr>
          <w:rFonts w:ascii="Arial" w:hAnsi="Arial" w:cs="Arial"/>
          <w:sz w:val="24"/>
          <w:szCs w:val="24"/>
          <w:lang w:val="en-US"/>
        </w:rPr>
      </w:pPr>
    </w:p>
    <w:p w:rsidR="006D6FAE" w:rsidRPr="00024AA4" w:rsidRDefault="006D6FAE" w:rsidP="0090750A">
      <w:pPr>
        <w:spacing w:after="0" w:line="26" w:lineRule="atLeast"/>
        <w:rPr>
          <w:rFonts w:ascii="Arial" w:hAnsi="Arial" w:cs="Arial"/>
          <w:sz w:val="24"/>
          <w:szCs w:val="24"/>
          <w:lang w:val="en-US"/>
        </w:rPr>
      </w:pPr>
    </w:p>
    <w:p w:rsidR="008E0CDD" w:rsidRDefault="006D6FAE" w:rsidP="00552A73">
      <w:pPr>
        <w:spacing w:after="160" w:line="26" w:lineRule="atLeast"/>
        <w:jc w:val="both"/>
        <w:rPr>
          <w:rFonts w:ascii="Arial" w:hAnsi="Arial" w:cs="Arial"/>
          <w:b/>
        </w:rPr>
      </w:pPr>
      <w:r>
        <w:rPr>
          <w:rFonts w:ascii="Arial" w:hAnsi="Arial" w:cs="Arial"/>
          <w:b/>
        </w:rPr>
        <w:t xml:space="preserve">1. </w:t>
      </w:r>
      <w:r w:rsidR="00BE51BA" w:rsidRPr="00024AA4">
        <w:rPr>
          <w:rFonts w:ascii="Arial" w:hAnsi="Arial" w:cs="Arial"/>
          <w:b/>
        </w:rPr>
        <w:t>INTRODUÇÃO</w:t>
      </w:r>
    </w:p>
    <w:p w:rsidR="006D6FAE" w:rsidRPr="00024AA4" w:rsidRDefault="006D6FAE" w:rsidP="00552A73">
      <w:pPr>
        <w:spacing w:after="160" w:line="26" w:lineRule="atLeast"/>
        <w:jc w:val="both"/>
        <w:rPr>
          <w:rFonts w:ascii="Arial" w:hAnsi="Arial" w:cs="Arial"/>
          <w:b/>
        </w:rPr>
      </w:pPr>
    </w:p>
    <w:p w:rsidR="00985B17" w:rsidRPr="00024AA4" w:rsidRDefault="00095781" w:rsidP="00552A73">
      <w:pPr>
        <w:spacing w:after="160" w:line="26" w:lineRule="atLeast"/>
        <w:ind w:firstLine="567"/>
        <w:jc w:val="both"/>
        <w:rPr>
          <w:rFonts w:ascii="Arial" w:hAnsi="Arial" w:cs="Arial"/>
        </w:rPr>
      </w:pPr>
      <w:r w:rsidRPr="00024AA4">
        <w:rPr>
          <w:rFonts w:ascii="Arial" w:hAnsi="Arial" w:cs="Arial"/>
        </w:rPr>
        <w:t xml:space="preserve">A economia sempre ditou as relações de trabalho, sendo certo que a relação trabalho é historicamente marcada pela otimização da exploração da mão obra e maximização de lucros. </w:t>
      </w:r>
      <w:r w:rsidR="0021424E" w:rsidRPr="00024AA4">
        <w:rPr>
          <w:rFonts w:ascii="Arial" w:hAnsi="Arial" w:cs="Arial"/>
        </w:rPr>
        <w:t xml:space="preserve">Num contexto de relações </w:t>
      </w:r>
      <w:r w:rsidR="00C47021" w:rsidRPr="00024AA4">
        <w:rPr>
          <w:rFonts w:ascii="Arial" w:hAnsi="Arial" w:cs="Arial"/>
        </w:rPr>
        <w:t xml:space="preserve">sociais </w:t>
      </w:r>
      <w:r w:rsidR="0021424E" w:rsidRPr="00024AA4">
        <w:rPr>
          <w:rFonts w:ascii="Arial" w:hAnsi="Arial" w:cs="Arial"/>
        </w:rPr>
        <w:t>mutantes</w:t>
      </w:r>
      <w:r w:rsidR="00EF1997" w:rsidRPr="00024AA4">
        <w:rPr>
          <w:rFonts w:ascii="Arial" w:hAnsi="Arial" w:cs="Arial"/>
        </w:rPr>
        <w:t>,</w:t>
      </w:r>
      <w:r w:rsidR="0021424E" w:rsidRPr="00024AA4">
        <w:rPr>
          <w:rFonts w:ascii="Arial" w:hAnsi="Arial" w:cs="Arial"/>
        </w:rPr>
        <w:t xml:space="preserve"> as relações de trabalho</w:t>
      </w:r>
      <w:r w:rsidR="00EF1997" w:rsidRPr="00024AA4">
        <w:rPr>
          <w:rFonts w:ascii="Arial" w:hAnsi="Arial" w:cs="Arial"/>
        </w:rPr>
        <w:t xml:space="preserve"> </w:t>
      </w:r>
      <w:r w:rsidR="0021424E" w:rsidRPr="00024AA4">
        <w:rPr>
          <w:rFonts w:ascii="Arial" w:hAnsi="Arial" w:cs="Arial"/>
        </w:rPr>
        <w:t>tem sido objeto</w:t>
      </w:r>
      <w:r w:rsidR="004E086F" w:rsidRPr="00024AA4">
        <w:rPr>
          <w:rFonts w:ascii="Arial" w:hAnsi="Arial" w:cs="Arial"/>
        </w:rPr>
        <w:t xml:space="preserve"> </w:t>
      </w:r>
      <w:r w:rsidR="0021424E" w:rsidRPr="00024AA4">
        <w:rPr>
          <w:rFonts w:ascii="Arial" w:hAnsi="Arial" w:cs="Arial"/>
        </w:rPr>
        <w:t xml:space="preserve">de </w:t>
      </w:r>
      <w:r w:rsidR="004E086F" w:rsidRPr="00024AA4">
        <w:rPr>
          <w:rFonts w:ascii="Arial" w:hAnsi="Arial" w:cs="Arial"/>
        </w:rPr>
        <w:t>contínuas modificações</w:t>
      </w:r>
      <w:r w:rsidR="0021424E" w:rsidRPr="00024AA4">
        <w:rPr>
          <w:rFonts w:ascii="Arial" w:hAnsi="Arial" w:cs="Arial"/>
        </w:rPr>
        <w:t xml:space="preserve">, com a incorporação de novas formas de prestação laboral, remuneração e subordinação, com consequências </w:t>
      </w:r>
      <w:r w:rsidR="00B11F59" w:rsidRPr="00024AA4">
        <w:rPr>
          <w:rFonts w:ascii="Arial" w:hAnsi="Arial" w:cs="Arial"/>
        </w:rPr>
        <w:t xml:space="preserve">diversas e </w:t>
      </w:r>
      <w:r w:rsidR="0021424E" w:rsidRPr="00024AA4">
        <w:rPr>
          <w:rFonts w:ascii="Arial" w:hAnsi="Arial" w:cs="Arial"/>
        </w:rPr>
        <w:t>imprevis</w:t>
      </w:r>
      <w:r w:rsidR="00A340DA" w:rsidRPr="00024AA4">
        <w:rPr>
          <w:rFonts w:ascii="Arial" w:hAnsi="Arial" w:cs="Arial"/>
        </w:rPr>
        <w:t>íveis</w:t>
      </w:r>
      <w:r w:rsidR="0021424E" w:rsidRPr="00024AA4">
        <w:rPr>
          <w:rFonts w:ascii="Arial" w:hAnsi="Arial" w:cs="Arial"/>
        </w:rPr>
        <w:t>.</w:t>
      </w:r>
    </w:p>
    <w:p w:rsidR="00D81088" w:rsidRPr="00024AA4" w:rsidRDefault="00703BC8" w:rsidP="00552A73">
      <w:pPr>
        <w:spacing w:after="160" w:line="26" w:lineRule="atLeast"/>
        <w:ind w:firstLine="567"/>
        <w:jc w:val="both"/>
        <w:rPr>
          <w:rFonts w:ascii="Arial" w:hAnsi="Arial" w:cs="Arial"/>
        </w:rPr>
      </w:pPr>
      <w:r w:rsidRPr="00024AA4">
        <w:rPr>
          <w:rFonts w:ascii="Arial" w:hAnsi="Arial" w:cs="Arial"/>
        </w:rPr>
        <w:t xml:space="preserve">Uma </w:t>
      </w:r>
      <w:r w:rsidR="00B11F59" w:rsidRPr="00024AA4">
        <w:rPr>
          <w:rFonts w:ascii="Arial" w:hAnsi="Arial" w:cs="Arial"/>
        </w:rPr>
        <w:t xml:space="preserve">das novas </w:t>
      </w:r>
      <w:r w:rsidRPr="00024AA4">
        <w:rPr>
          <w:rFonts w:ascii="Arial" w:hAnsi="Arial" w:cs="Arial"/>
        </w:rPr>
        <w:t>formas</w:t>
      </w:r>
      <w:r w:rsidR="00B11F59" w:rsidRPr="00024AA4">
        <w:rPr>
          <w:rFonts w:ascii="Arial" w:hAnsi="Arial" w:cs="Arial"/>
        </w:rPr>
        <w:t xml:space="preserve"> de trabalho</w:t>
      </w:r>
      <w:r w:rsidRPr="00024AA4">
        <w:rPr>
          <w:rFonts w:ascii="Arial" w:hAnsi="Arial" w:cs="Arial"/>
        </w:rPr>
        <w:t xml:space="preserve"> que tem ganhado destaque na contemporaneidade é o tele</w:t>
      </w:r>
      <w:r w:rsidR="00D81088" w:rsidRPr="00024AA4">
        <w:rPr>
          <w:rFonts w:ascii="Arial" w:hAnsi="Arial" w:cs="Arial"/>
        </w:rPr>
        <w:t>trabalho, que a partir do trabalho em domicilio do setor industrial passou a ocupar diversos nichos mercadológicos, chegando à educação.</w:t>
      </w:r>
    </w:p>
    <w:p w:rsidR="00D81088" w:rsidRPr="00024AA4" w:rsidRDefault="00D81088" w:rsidP="00552A73">
      <w:pPr>
        <w:spacing w:after="160" w:line="26" w:lineRule="atLeast"/>
        <w:ind w:firstLine="567"/>
        <w:jc w:val="both"/>
        <w:rPr>
          <w:rFonts w:ascii="Arial" w:hAnsi="Arial" w:cs="Arial"/>
        </w:rPr>
      </w:pPr>
      <w:r w:rsidRPr="00024AA4">
        <w:rPr>
          <w:rFonts w:ascii="Arial" w:hAnsi="Arial" w:cs="Arial"/>
        </w:rPr>
        <w:t xml:space="preserve"> Especificamente quanto </w:t>
      </w:r>
      <w:r w:rsidR="00BE51BA" w:rsidRPr="00024AA4">
        <w:rPr>
          <w:rFonts w:ascii="Arial" w:hAnsi="Arial" w:cs="Arial"/>
        </w:rPr>
        <w:t>à</w:t>
      </w:r>
      <w:r w:rsidRPr="00024AA4">
        <w:rPr>
          <w:rFonts w:ascii="Arial" w:hAnsi="Arial" w:cs="Arial"/>
        </w:rPr>
        <w:t xml:space="preserve"> educação, o teletrabalho sofreu um processo de especialização que remodelou (e vem remodelando) toda a forma de educar, fazendo com que os trabalhadores nele envolvidos tivessem que se adaptar as suas novas formas de prestação laboral. De todos os envolvidos, </w:t>
      </w:r>
      <w:r w:rsidR="0031227D" w:rsidRPr="00024AA4">
        <w:rPr>
          <w:rFonts w:ascii="Arial" w:hAnsi="Arial" w:cs="Arial"/>
        </w:rPr>
        <w:t xml:space="preserve">seguramente </w:t>
      </w:r>
      <w:r w:rsidRPr="00024AA4">
        <w:rPr>
          <w:rFonts w:ascii="Arial" w:hAnsi="Arial" w:cs="Arial"/>
        </w:rPr>
        <w:t xml:space="preserve">os </w:t>
      </w:r>
      <w:r w:rsidR="0031227D" w:rsidRPr="00024AA4">
        <w:rPr>
          <w:rFonts w:ascii="Arial" w:hAnsi="Arial" w:cs="Arial"/>
        </w:rPr>
        <w:t>docentes</w:t>
      </w:r>
      <w:r w:rsidRPr="00024AA4">
        <w:rPr>
          <w:rFonts w:ascii="Arial" w:hAnsi="Arial" w:cs="Arial"/>
        </w:rPr>
        <w:t xml:space="preserve"> </w:t>
      </w:r>
      <w:r w:rsidR="0031227D" w:rsidRPr="00024AA4">
        <w:rPr>
          <w:rFonts w:ascii="Arial" w:hAnsi="Arial" w:cs="Arial"/>
        </w:rPr>
        <w:t>foram</w:t>
      </w:r>
      <w:r w:rsidRPr="00024AA4">
        <w:rPr>
          <w:rFonts w:ascii="Arial" w:hAnsi="Arial" w:cs="Arial"/>
        </w:rPr>
        <w:t xml:space="preserve"> os mais afetados, surgindo inclusive uma nova figura, a do tutor, e ao Direito interessa sobremaneira a questão dos docentes no teletrabalho.</w:t>
      </w:r>
    </w:p>
    <w:p w:rsidR="00703BC8" w:rsidRPr="00024AA4" w:rsidRDefault="00D81088" w:rsidP="00552A73">
      <w:pPr>
        <w:spacing w:after="160" w:line="26" w:lineRule="atLeast"/>
        <w:ind w:firstLine="567"/>
        <w:jc w:val="both"/>
        <w:rPr>
          <w:rFonts w:ascii="Arial" w:hAnsi="Arial" w:cs="Arial"/>
        </w:rPr>
      </w:pPr>
      <w:r w:rsidRPr="00024AA4">
        <w:rPr>
          <w:rFonts w:ascii="Arial" w:hAnsi="Arial" w:cs="Arial"/>
        </w:rPr>
        <w:t xml:space="preserve">Este artigo visa contextualizar </w:t>
      </w:r>
      <w:r w:rsidR="0031227D" w:rsidRPr="00024AA4">
        <w:rPr>
          <w:rFonts w:ascii="Arial" w:hAnsi="Arial" w:cs="Arial"/>
        </w:rPr>
        <w:t>e</w:t>
      </w:r>
      <w:r w:rsidRPr="00024AA4">
        <w:rPr>
          <w:rFonts w:ascii="Arial" w:hAnsi="Arial" w:cs="Arial"/>
        </w:rPr>
        <w:t xml:space="preserve"> discutir os aspectos principais que envolvem a docência e os direitos trabalhistas dos docentes, tanto professores quanto </w:t>
      </w:r>
      <w:r w:rsidR="00BE51BA" w:rsidRPr="00024AA4">
        <w:rPr>
          <w:rFonts w:ascii="Arial" w:hAnsi="Arial" w:cs="Arial"/>
        </w:rPr>
        <w:t xml:space="preserve">tutores, procurando evidenciar as singularidades que envolvem esta nova forma educacional, ainda em construção, </w:t>
      </w:r>
      <w:r w:rsidR="0031227D" w:rsidRPr="00024AA4">
        <w:rPr>
          <w:rFonts w:ascii="Arial" w:hAnsi="Arial" w:cs="Arial"/>
        </w:rPr>
        <w:t>especialmente ante a parca legislação específica e o afã exploratório próprio do sistema de mercado.</w:t>
      </w:r>
    </w:p>
    <w:p w:rsidR="00EF1997" w:rsidRPr="00024AA4" w:rsidRDefault="00EF1997" w:rsidP="00552A73">
      <w:pPr>
        <w:spacing w:after="160" w:line="26" w:lineRule="atLeast"/>
        <w:ind w:firstLine="567"/>
        <w:jc w:val="both"/>
        <w:rPr>
          <w:rFonts w:ascii="Arial" w:hAnsi="Arial" w:cs="Arial"/>
        </w:rPr>
      </w:pPr>
      <w:r w:rsidRPr="00024AA4">
        <w:rPr>
          <w:rFonts w:ascii="Arial" w:hAnsi="Arial" w:cs="Arial"/>
        </w:rPr>
        <w:lastRenderedPageBreak/>
        <w:t>Neste afã, se abordou a questão do trabalho e dos direitos do trabalhador na educação, a sua especialização e a sua contratação, com a abordagem da legislação sobre o tema, os conceitos e os desafios que o contrato de trabalho deve enfrentar, bem como a visão do judiciário sobre o tema.</w:t>
      </w:r>
    </w:p>
    <w:p w:rsidR="00B76D35" w:rsidRPr="00024AA4" w:rsidRDefault="00BE51BA" w:rsidP="00552A73">
      <w:pPr>
        <w:spacing w:after="160" w:line="26" w:lineRule="atLeast"/>
        <w:ind w:firstLine="567"/>
        <w:jc w:val="both"/>
        <w:rPr>
          <w:rFonts w:ascii="Arial" w:hAnsi="Arial" w:cs="Arial"/>
        </w:rPr>
      </w:pPr>
      <w:r w:rsidRPr="00024AA4">
        <w:rPr>
          <w:rFonts w:ascii="Arial" w:hAnsi="Arial" w:cs="Arial"/>
        </w:rPr>
        <w:t>O artigo se baseia em pesquisa teórico-bibliográfica e documental acerca do</w:t>
      </w:r>
      <w:r w:rsidR="00B76D35" w:rsidRPr="00024AA4">
        <w:rPr>
          <w:rFonts w:ascii="Arial" w:hAnsi="Arial" w:cs="Arial"/>
        </w:rPr>
        <w:t xml:space="preserve"> teletrabalho, partindo de seu histórico, discutindo a sua origem e sua difusão até a área educacional, de forma a contextualizar o teletrabalhador. Sob este prisma, se destaca a concentração e posterior dispersão dos trabalhadores como opção econômica das empresas empregadoras.</w:t>
      </w:r>
    </w:p>
    <w:p w:rsidR="00B76D35" w:rsidRPr="00024AA4" w:rsidRDefault="00EF1997" w:rsidP="00552A73">
      <w:pPr>
        <w:spacing w:after="160" w:line="26" w:lineRule="atLeast"/>
        <w:ind w:firstLine="567"/>
        <w:jc w:val="both"/>
        <w:rPr>
          <w:rFonts w:ascii="Arial" w:hAnsi="Arial" w:cs="Arial"/>
        </w:rPr>
      </w:pPr>
      <w:r w:rsidRPr="00024AA4">
        <w:rPr>
          <w:rFonts w:ascii="Arial" w:hAnsi="Arial" w:cs="Arial"/>
        </w:rPr>
        <w:t>Posteriormente</w:t>
      </w:r>
      <w:r w:rsidR="00BE51BA" w:rsidRPr="00024AA4">
        <w:rPr>
          <w:rFonts w:ascii="Arial" w:hAnsi="Arial" w:cs="Arial"/>
        </w:rPr>
        <w:t xml:space="preserve"> foram apontadas</w:t>
      </w:r>
      <w:r w:rsidR="00B76D35" w:rsidRPr="00024AA4">
        <w:rPr>
          <w:rFonts w:ascii="Arial" w:hAnsi="Arial" w:cs="Arial"/>
        </w:rPr>
        <w:t xml:space="preserve"> </w:t>
      </w:r>
      <w:r w:rsidR="00DD4BC6" w:rsidRPr="00024AA4">
        <w:rPr>
          <w:rFonts w:ascii="Arial" w:hAnsi="Arial" w:cs="Arial"/>
        </w:rPr>
        <w:t xml:space="preserve">num contexto histórico </w:t>
      </w:r>
      <w:r w:rsidR="00B76D35" w:rsidRPr="00024AA4">
        <w:rPr>
          <w:rFonts w:ascii="Arial" w:hAnsi="Arial" w:cs="Arial"/>
        </w:rPr>
        <w:t>as formas de educação à distância visando atr</w:t>
      </w:r>
      <w:r w:rsidR="00DD4BC6" w:rsidRPr="00024AA4">
        <w:rPr>
          <w:rFonts w:ascii="Arial" w:hAnsi="Arial" w:cs="Arial"/>
        </w:rPr>
        <w:t xml:space="preserve">elar o teletrabalho de docência, especialmente </w:t>
      </w:r>
      <w:r w:rsidR="00B76D35" w:rsidRPr="00024AA4">
        <w:rPr>
          <w:rFonts w:ascii="Arial" w:hAnsi="Arial" w:cs="Arial"/>
        </w:rPr>
        <w:t>motivado e viabilizado pela disponibilidade tecnológica que permite a interação e a quebra do espaço e tempo.</w:t>
      </w:r>
    </w:p>
    <w:p w:rsidR="00161638" w:rsidRPr="00024AA4" w:rsidRDefault="00161638" w:rsidP="00552A73">
      <w:pPr>
        <w:spacing w:after="160" w:line="26" w:lineRule="atLeast"/>
        <w:ind w:firstLine="567"/>
        <w:jc w:val="both"/>
        <w:rPr>
          <w:rFonts w:ascii="Arial" w:hAnsi="Arial" w:cs="Arial"/>
        </w:rPr>
      </w:pPr>
      <w:r w:rsidRPr="00024AA4">
        <w:rPr>
          <w:rFonts w:ascii="Arial" w:hAnsi="Arial" w:cs="Arial"/>
        </w:rPr>
        <w:t xml:space="preserve">Procurou-se demonstrar a necessidade de especialização trazida pelo teletrabalho do educador </w:t>
      </w:r>
      <w:r w:rsidR="00307AC1" w:rsidRPr="00024AA4">
        <w:rPr>
          <w:rFonts w:ascii="Arial" w:hAnsi="Arial" w:cs="Arial"/>
        </w:rPr>
        <w:t>à</w:t>
      </w:r>
      <w:r w:rsidRPr="00024AA4">
        <w:rPr>
          <w:rFonts w:ascii="Arial" w:hAnsi="Arial" w:cs="Arial"/>
        </w:rPr>
        <w:t xml:space="preserve"> distância, com especificidade da Instituição, do</w:t>
      </w:r>
      <w:r w:rsidR="00E45CBC" w:rsidRPr="00024AA4">
        <w:rPr>
          <w:rFonts w:ascii="Arial" w:hAnsi="Arial" w:cs="Arial"/>
        </w:rPr>
        <w:t>s</w:t>
      </w:r>
      <w:r w:rsidRPr="00024AA4">
        <w:rPr>
          <w:rFonts w:ascii="Arial" w:hAnsi="Arial" w:cs="Arial"/>
        </w:rPr>
        <w:t xml:space="preserve"> profissionais envolvidos, dos meios e métodos, até se chegar ao atual estado da educação à distância e do teletrabalhador docente. Neste ponto </w:t>
      </w:r>
      <w:r w:rsidR="000F51A0" w:rsidRPr="00024AA4">
        <w:rPr>
          <w:rFonts w:ascii="Arial" w:hAnsi="Arial" w:cs="Arial"/>
        </w:rPr>
        <w:t>evidenciou-se</w:t>
      </w:r>
      <w:r w:rsidRPr="00024AA4">
        <w:rPr>
          <w:rFonts w:ascii="Arial" w:hAnsi="Arial" w:cs="Arial"/>
        </w:rPr>
        <w:t xml:space="preserve"> a influência negativa da administração </w:t>
      </w:r>
      <w:r w:rsidR="00A01FF4" w:rsidRPr="00024AA4">
        <w:rPr>
          <w:rFonts w:ascii="Arial" w:hAnsi="Arial" w:cs="Arial"/>
        </w:rPr>
        <w:t>institucional da educação à distância</w:t>
      </w:r>
      <w:r w:rsidR="000F51A0" w:rsidRPr="00024AA4">
        <w:rPr>
          <w:rFonts w:ascii="Arial" w:hAnsi="Arial" w:cs="Arial"/>
        </w:rPr>
        <w:t xml:space="preserve"> sobre os direitos trabalhistas dos docentes, posto ser</w:t>
      </w:r>
      <w:r w:rsidR="00A01FF4" w:rsidRPr="00024AA4">
        <w:rPr>
          <w:rFonts w:ascii="Arial" w:hAnsi="Arial" w:cs="Arial"/>
        </w:rPr>
        <w:t xml:space="preserve"> puramente voltada para </w:t>
      </w:r>
      <w:r w:rsidRPr="00024AA4">
        <w:rPr>
          <w:rFonts w:ascii="Arial" w:hAnsi="Arial" w:cs="Arial"/>
        </w:rPr>
        <w:t>resultados econômicos</w:t>
      </w:r>
      <w:r w:rsidR="000F51A0" w:rsidRPr="00024AA4">
        <w:rPr>
          <w:rFonts w:ascii="Arial" w:hAnsi="Arial" w:cs="Arial"/>
        </w:rPr>
        <w:t>.</w:t>
      </w:r>
    </w:p>
    <w:p w:rsidR="00E45CBC" w:rsidRPr="00024AA4" w:rsidRDefault="00EF1997" w:rsidP="00552A73">
      <w:pPr>
        <w:spacing w:after="160" w:line="26" w:lineRule="atLeast"/>
        <w:ind w:firstLine="567"/>
        <w:jc w:val="both"/>
        <w:rPr>
          <w:rFonts w:ascii="Arial" w:hAnsi="Arial" w:cs="Arial"/>
        </w:rPr>
      </w:pPr>
      <w:r w:rsidRPr="00024AA4">
        <w:rPr>
          <w:rFonts w:ascii="Arial" w:hAnsi="Arial" w:cs="Arial"/>
        </w:rPr>
        <w:t>Também</w:t>
      </w:r>
      <w:r w:rsidR="00E45CBC" w:rsidRPr="00024AA4">
        <w:rPr>
          <w:rFonts w:ascii="Arial" w:hAnsi="Arial" w:cs="Arial"/>
        </w:rPr>
        <w:t xml:space="preserve"> foi feita uma análise sobre os principais direitos que devem ser observados pelos profissionais envolvidos no teletrabalho, especialmente os docentes, destacando as diferenças sobre a docência clássica presencial.</w:t>
      </w:r>
    </w:p>
    <w:p w:rsidR="00E45CBC" w:rsidRPr="00024AA4" w:rsidRDefault="00E45CBC" w:rsidP="00552A73">
      <w:pPr>
        <w:spacing w:after="160" w:line="26" w:lineRule="atLeast"/>
        <w:ind w:firstLine="567"/>
        <w:jc w:val="both"/>
        <w:rPr>
          <w:rFonts w:ascii="Arial" w:hAnsi="Arial" w:cs="Arial"/>
        </w:rPr>
      </w:pPr>
      <w:r w:rsidRPr="00024AA4">
        <w:rPr>
          <w:rFonts w:ascii="Arial" w:hAnsi="Arial" w:cs="Arial"/>
        </w:rPr>
        <w:t>Em seguida foi feita uma análise dos aspectos legais da contratação dos profissionais do teletrabalho na educação, comparando-se as práticas apontadas na doutrina com a previsão legal da CLT e da parca le</w:t>
      </w:r>
      <w:r w:rsidR="00D22335" w:rsidRPr="00024AA4">
        <w:rPr>
          <w:rFonts w:ascii="Arial" w:hAnsi="Arial" w:cs="Arial"/>
        </w:rPr>
        <w:t>gislação existente sobre o tema, demonstrando em relação aos profissionais que forma</w:t>
      </w:r>
      <w:r w:rsidR="00DD4BC6" w:rsidRPr="00024AA4">
        <w:rPr>
          <w:rFonts w:ascii="Arial" w:hAnsi="Arial" w:cs="Arial"/>
        </w:rPr>
        <w:t>m</w:t>
      </w:r>
      <w:r w:rsidR="00D22335" w:rsidRPr="00024AA4">
        <w:rPr>
          <w:rFonts w:ascii="Arial" w:hAnsi="Arial" w:cs="Arial"/>
        </w:rPr>
        <w:t xml:space="preserve"> a chamada polidocência, a aplicação legal de diversos institutos protetivos.</w:t>
      </w:r>
    </w:p>
    <w:p w:rsidR="00576719" w:rsidRPr="00024AA4" w:rsidRDefault="00E45CBC" w:rsidP="00552A73">
      <w:pPr>
        <w:spacing w:after="160" w:line="26" w:lineRule="atLeast"/>
        <w:ind w:firstLine="567"/>
        <w:jc w:val="both"/>
        <w:rPr>
          <w:rFonts w:ascii="Arial" w:hAnsi="Arial" w:cs="Arial"/>
        </w:rPr>
      </w:pPr>
      <w:r w:rsidRPr="00024AA4">
        <w:rPr>
          <w:rFonts w:ascii="Arial" w:hAnsi="Arial" w:cs="Arial"/>
        </w:rPr>
        <w:t>A respeito dos tutores, por serem a classe mais recente e controversa dos teletrabalhadores docentes, foi feita uma análise</w:t>
      </w:r>
      <w:r w:rsidR="00576719" w:rsidRPr="00024AA4">
        <w:rPr>
          <w:rFonts w:ascii="Arial" w:hAnsi="Arial" w:cs="Arial"/>
        </w:rPr>
        <w:t xml:space="preserve"> documental da </w:t>
      </w:r>
      <w:r w:rsidRPr="00024AA4">
        <w:rPr>
          <w:rFonts w:ascii="Arial" w:hAnsi="Arial" w:cs="Arial"/>
        </w:rPr>
        <w:t>jurisprudencia</w:t>
      </w:r>
      <w:r w:rsidR="00576719" w:rsidRPr="00024AA4">
        <w:rPr>
          <w:rFonts w:ascii="Arial" w:hAnsi="Arial" w:cs="Arial"/>
        </w:rPr>
        <w:t>,</w:t>
      </w:r>
      <w:r w:rsidRPr="00024AA4">
        <w:rPr>
          <w:rFonts w:ascii="Arial" w:hAnsi="Arial" w:cs="Arial"/>
        </w:rPr>
        <w:t xml:space="preserve"> demonstrando o entendimento dos Tribunais a respeito dos pedidos de equiparação e principalmente os fundamentos das decisões, apesar das diferenças práticas e da própria previsão da parca </w:t>
      </w:r>
      <w:r w:rsidR="000F51A0" w:rsidRPr="00024AA4">
        <w:rPr>
          <w:rFonts w:ascii="Arial" w:hAnsi="Arial" w:cs="Arial"/>
        </w:rPr>
        <w:t>normatização</w:t>
      </w:r>
      <w:r w:rsidRPr="00024AA4">
        <w:rPr>
          <w:rFonts w:ascii="Arial" w:hAnsi="Arial" w:cs="Arial"/>
        </w:rPr>
        <w:t xml:space="preserve"> específica.</w:t>
      </w:r>
    </w:p>
    <w:p w:rsidR="00576719" w:rsidRPr="00024AA4" w:rsidRDefault="00576719" w:rsidP="00552A73">
      <w:pPr>
        <w:spacing w:after="160" w:line="26" w:lineRule="atLeast"/>
        <w:ind w:firstLine="567"/>
        <w:jc w:val="both"/>
        <w:rPr>
          <w:rFonts w:ascii="Arial" w:hAnsi="Arial" w:cs="Arial"/>
        </w:rPr>
      </w:pPr>
      <w:r w:rsidRPr="00024AA4">
        <w:rPr>
          <w:rFonts w:ascii="Arial" w:hAnsi="Arial" w:cs="Arial"/>
        </w:rPr>
        <w:t>O presente artigo foi dividido em seções visando construir paulatinamente os diversos entendimentos esposados. Assim, além da introdução, da metodologia e das considerações finais, o desenvolvimento foi proposto de forma a abordar o surgimento do teletrabalho</w:t>
      </w:r>
      <w:r w:rsidR="00330C73" w:rsidRPr="00024AA4">
        <w:rPr>
          <w:rFonts w:ascii="Arial" w:hAnsi="Arial" w:cs="Arial"/>
        </w:rPr>
        <w:t xml:space="preserve"> e</w:t>
      </w:r>
      <w:r w:rsidRPr="00024AA4">
        <w:rPr>
          <w:rFonts w:ascii="Arial" w:hAnsi="Arial" w:cs="Arial"/>
        </w:rPr>
        <w:t xml:space="preserve"> sua adaptação </w:t>
      </w:r>
      <w:r w:rsidR="00307AC1" w:rsidRPr="00024AA4">
        <w:rPr>
          <w:rFonts w:ascii="Arial" w:hAnsi="Arial" w:cs="Arial"/>
        </w:rPr>
        <w:t>à</w:t>
      </w:r>
      <w:r w:rsidRPr="00024AA4">
        <w:rPr>
          <w:rFonts w:ascii="Arial" w:hAnsi="Arial" w:cs="Arial"/>
        </w:rPr>
        <w:t xml:space="preserve"> educação</w:t>
      </w:r>
      <w:r w:rsidR="00330C73" w:rsidRPr="00024AA4">
        <w:rPr>
          <w:rFonts w:ascii="Arial" w:hAnsi="Arial" w:cs="Arial"/>
        </w:rPr>
        <w:t xml:space="preserve"> à distância</w:t>
      </w:r>
      <w:r w:rsidRPr="00024AA4">
        <w:rPr>
          <w:rFonts w:ascii="Arial" w:hAnsi="Arial" w:cs="Arial"/>
        </w:rPr>
        <w:t>.</w:t>
      </w:r>
    </w:p>
    <w:p w:rsidR="00330C73" w:rsidRPr="00024AA4" w:rsidRDefault="00A935D8" w:rsidP="00552A73">
      <w:pPr>
        <w:spacing w:after="160" w:line="26" w:lineRule="atLeast"/>
        <w:ind w:firstLine="567"/>
        <w:jc w:val="both"/>
        <w:rPr>
          <w:rFonts w:ascii="Arial" w:hAnsi="Arial" w:cs="Arial"/>
        </w:rPr>
      </w:pPr>
      <w:r w:rsidRPr="00024AA4">
        <w:rPr>
          <w:rFonts w:ascii="Arial" w:hAnsi="Arial" w:cs="Arial"/>
        </w:rPr>
        <w:t>Abordou-se sequencialmente a origem do teletrabalho para evidenciar a força do empregador como determinante neste fato, a</w:t>
      </w:r>
      <w:r w:rsidR="00870BC2" w:rsidRPr="00024AA4">
        <w:rPr>
          <w:rFonts w:ascii="Arial" w:hAnsi="Arial" w:cs="Arial"/>
        </w:rPr>
        <w:t xml:space="preserve"> sua</w:t>
      </w:r>
      <w:r w:rsidRPr="00024AA4">
        <w:rPr>
          <w:rFonts w:ascii="Arial" w:hAnsi="Arial" w:cs="Arial"/>
        </w:rPr>
        <w:t xml:space="preserve"> incorporação do teletrabalho na educação e a </w:t>
      </w:r>
      <w:r w:rsidR="00870BC2" w:rsidRPr="00024AA4">
        <w:rPr>
          <w:rFonts w:ascii="Arial" w:hAnsi="Arial" w:cs="Arial"/>
        </w:rPr>
        <w:t xml:space="preserve">posterior </w:t>
      </w:r>
      <w:r w:rsidRPr="00024AA4">
        <w:rPr>
          <w:rFonts w:ascii="Arial" w:hAnsi="Arial" w:cs="Arial"/>
        </w:rPr>
        <w:t>vinculação as tecnologias disponíve</w:t>
      </w:r>
      <w:r w:rsidR="00870BC2" w:rsidRPr="00024AA4">
        <w:rPr>
          <w:rFonts w:ascii="Arial" w:hAnsi="Arial" w:cs="Arial"/>
        </w:rPr>
        <w:t>is.Passou então aos aspectos de prestação, contratação e especialização dos serviços de educação a distância atuais, chegando-se finalmente a contratação e a determinação econômica da educação a distância atual, finalizando o desenvolvimento com uma breve análise da</w:t>
      </w:r>
      <w:r w:rsidR="002C54CF" w:rsidRPr="00024AA4">
        <w:rPr>
          <w:rFonts w:ascii="Arial" w:hAnsi="Arial" w:cs="Arial"/>
        </w:rPr>
        <w:t xml:space="preserve"> interpretação judicial do tema.</w:t>
      </w:r>
    </w:p>
    <w:p w:rsidR="00BE51BA" w:rsidRDefault="00E45CBC" w:rsidP="00552A73">
      <w:pPr>
        <w:spacing w:after="160" w:line="26" w:lineRule="atLeast"/>
        <w:ind w:firstLine="567"/>
        <w:jc w:val="both"/>
        <w:rPr>
          <w:rFonts w:ascii="Arial" w:hAnsi="Arial" w:cs="Arial"/>
        </w:rPr>
      </w:pPr>
      <w:r w:rsidRPr="00024AA4">
        <w:rPr>
          <w:rFonts w:ascii="Arial" w:hAnsi="Arial" w:cs="Arial"/>
        </w:rPr>
        <w:t xml:space="preserve">Ao final foram feitas algumas considerações a respeito do tema, </w:t>
      </w:r>
      <w:r w:rsidR="00BE51BA" w:rsidRPr="00024AA4">
        <w:rPr>
          <w:rFonts w:ascii="Arial" w:hAnsi="Arial" w:cs="Arial"/>
        </w:rPr>
        <w:t>a partir do referencial teórico.</w:t>
      </w:r>
    </w:p>
    <w:p w:rsidR="006D6FAE" w:rsidRDefault="006D6FAE" w:rsidP="00552A73">
      <w:pPr>
        <w:spacing w:after="160" w:line="26" w:lineRule="atLeast"/>
        <w:ind w:firstLine="851"/>
        <w:jc w:val="both"/>
        <w:rPr>
          <w:rFonts w:ascii="Arial" w:hAnsi="Arial" w:cs="Arial"/>
        </w:rPr>
      </w:pPr>
    </w:p>
    <w:p w:rsidR="006D6FAE" w:rsidRDefault="006D6FAE" w:rsidP="00552A73">
      <w:pPr>
        <w:spacing w:after="160" w:line="26" w:lineRule="atLeast"/>
        <w:ind w:firstLine="851"/>
        <w:jc w:val="both"/>
        <w:rPr>
          <w:rFonts w:ascii="Arial" w:hAnsi="Arial" w:cs="Arial"/>
        </w:rPr>
      </w:pPr>
    </w:p>
    <w:p w:rsidR="00D81088" w:rsidRPr="00024AA4" w:rsidRDefault="0090750A" w:rsidP="00552A73">
      <w:pPr>
        <w:spacing w:after="160" w:line="26" w:lineRule="atLeast"/>
        <w:jc w:val="both"/>
        <w:rPr>
          <w:rFonts w:ascii="Arial" w:hAnsi="Arial" w:cs="Arial"/>
          <w:b/>
        </w:rPr>
      </w:pPr>
      <w:r>
        <w:rPr>
          <w:rFonts w:ascii="Arial" w:hAnsi="Arial" w:cs="Arial"/>
          <w:b/>
        </w:rPr>
        <w:lastRenderedPageBreak/>
        <w:t>2</w:t>
      </w:r>
      <w:r w:rsidR="006D6FAE">
        <w:rPr>
          <w:rFonts w:ascii="Arial" w:hAnsi="Arial" w:cs="Arial"/>
          <w:b/>
        </w:rPr>
        <w:t>.</w:t>
      </w:r>
      <w:r w:rsidR="003036EC" w:rsidRPr="00024AA4">
        <w:rPr>
          <w:rFonts w:ascii="Arial" w:hAnsi="Arial" w:cs="Arial"/>
          <w:b/>
        </w:rPr>
        <w:t xml:space="preserve"> CONSIDERAÇÕES SOBRE A ORIGEM HISTÓRICA DO </w:t>
      </w:r>
      <w:r w:rsidR="00B76D35" w:rsidRPr="00024AA4">
        <w:rPr>
          <w:rFonts w:ascii="Arial" w:hAnsi="Arial" w:cs="Arial"/>
          <w:b/>
        </w:rPr>
        <w:t xml:space="preserve">TELETRABALHO </w:t>
      </w:r>
    </w:p>
    <w:p w:rsidR="006D6FAE" w:rsidRDefault="006D6FAE" w:rsidP="00552A73">
      <w:pPr>
        <w:spacing w:after="160" w:line="26" w:lineRule="atLeast"/>
        <w:ind w:firstLine="567"/>
        <w:jc w:val="both"/>
        <w:rPr>
          <w:rFonts w:ascii="Arial" w:hAnsi="Arial" w:cs="Arial"/>
        </w:rPr>
      </w:pPr>
    </w:p>
    <w:p w:rsidR="0045648C" w:rsidRPr="00024AA4" w:rsidRDefault="0045648C" w:rsidP="00552A73">
      <w:pPr>
        <w:spacing w:after="160" w:line="26" w:lineRule="atLeast"/>
        <w:ind w:firstLine="567"/>
        <w:jc w:val="both"/>
        <w:rPr>
          <w:rFonts w:ascii="Arial" w:hAnsi="Arial" w:cs="Arial"/>
        </w:rPr>
      </w:pPr>
      <w:r w:rsidRPr="00024AA4">
        <w:rPr>
          <w:rFonts w:ascii="Arial" w:hAnsi="Arial" w:cs="Arial"/>
        </w:rPr>
        <w:t xml:space="preserve">A origem do teletrabalho </w:t>
      </w:r>
      <w:r w:rsidR="00B11F59" w:rsidRPr="00024AA4">
        <w:rPr>
          <w:rFonts w:ascii="Arial" w:hAnsi="Arial" w:cs="Arial"/>
        </w:rPr>
        <w:t>remonta</w:t>
      </w:r>
      <w:r w:rsidRPr="00024AA4">
        <w:rPr>
          <w:rFonts w:ascii="Arial" w:hAnsi="Arial" w:cs="Arial"/>
        </w:rPr>
        <w:t xml:space="preserve"> à década de 1970, </w:t>
      </w:r>
      <w:r w:rsidR="00B11F59" w:rsidRPr="00024AA4">
        <w:rPr>
          <w:rFonts w:ascii="Arial" w:hAnsi="Arial" w:cs="Arial"/>
        </w:rPr>
        <w:t xml:space="preserve">tendo </w:t>
      </w:r>
      <w:r w:rsidRPr="00024AA4">
        <w:rPr>
          <w:rFonts w:ascii="Arial" w:hAnsi="Arial" w:cs="Arial"/>
        </w:rPr>
        <w:t>relação intima com a crise do petróleo que afligiu o mundo. Como resposta a elevação dos custos do combustível e do transporte nele baseado, algumas empresas começaram a estimular o reverso de um movimento iniciado em fins do século XVI: o retorno dos trabalhadores ao domicílio.</w:t>
      </w:r>
    </w:p>
    <w:p w:rsidR="0045648C" w:rsidRPr="00024AA4" w:rsidRDefault="0045648C" w:rsidP="00552A73">
      <w:pPr>
        <w:spacing w:after="160" w:line="26" w:lineRule="atLeast"/>
        <w:ind w:firstLine="567"/>
        <w:jc w:val="both"/>
        <w:rPr>
          <w:rFonts w:ascii="Arial" w:hAnsi="Arial" w:cs="Arial"/>
        </w:rPr>
      </w:pPr>
      <w:r w:rsidRPr="00024AA4">
        <w:rPr>
          <w:rFonts w:ascii="Arial" w:hAnsi="Arial" w:cs="Arial"/>
        </w:rPr>
        <w:t>Efetivamente, desde o fim do feudalismo até a crise do petróleo, o que se verificava nas relações laborais era</w:t>
      </w:r>
      <w:r w:rsidR="00714558" w:rsidRPr="00024AA4">
        <w:rPr>
          <w:rFonts w:ascii="Arial" w:hAnsi="Arial" w:cs="Arial"/>
        </w:rPr>
        <w:t xml:space="preserve"> </w:t>
      </w:r>
      <w:r w:rsidRPr="00024AA4">
        <w:rPr>
          <w:rFonts w:ascii="Arial" w:hAnsi="Arial" w:cs="Arial"/>
        </w:rPr>
        <w:t xml:space="preserve">o deslocamento dos trabalhadores aos centros produtivos que se tornaram verdadeiras cidades, nos quais se acumulava todo tipo de serviço visando à exploração </w:t>
      </w:r>
      <w:r w:rsidR="00B11F59" w:rsidRPr="00024AA4">
        <w:rPr>
          <w:rFonts w:ascii="Arial" w:hAnsi="Arial" w:cs="Arial"/>
        </w:rPr>
        <w:t>máxima</w:t>
      </w:r>
      <w:r w:rsidRPr="00024AA4">
        <w:rPr>
          <w:rFonts w:ascii="Arial" w:hAnsi="Arial" w:cs="Arial"/>
        </w:rPr>
        <w:t xml:space="preserve"> da mão de obra mediante o pagamento de salário.</w:t>
      </w:r>
    </w:p>
    <w:p w:rsidR="00714558" w:rsidRPr="00024AA4" w:rsidRDefault="00714558" w:rsidP="00552A73">
      <w:pPr>
        <w:spacing w:after="160" w:line="26" w:lineRule="atLeast"/>
        <w:ind w:firstLine="567"/>
        <w:jc w:val="both"/>
        <w:rPr>
          <w:rFonts w:ascii="Arial" w:hAnsi="Arial" w:cs="Arial"/>
        </w:rPr>
      </w:pPr>
      <w:r w:rsidRPr="00024AA4">
        <w:rPr>
          <w:rFonts w:ascii="Arial" w:hAnsi="Arial" w:cs="Arial"/>
        </w:rPr>
        <w:t xml:space="preserve">O indício que a prestação laboral </w:t>
      </w:r>
      <w:r w:rsidRPr="00024AA4">
        <w:rPr>
          <w:rFonts w:ascii="Arial" w:hAnsi="Arial" w:cs="Arial"/>
          <w:i/>
        </w:rPr>
        <w:t>in loco</w:t>
      </w:r>
      <w:r w:rsidRPr="00024AA4">
        <w:rPr>
          <w:rFonts w:ascii="Arial" w:hAnsi="Arial" w:cs="Arial"/>
        </w:rPr>
        <w:t xml:space="preserve"> estava a mudar se de</w:t>
      </w:r>
      <w:r w:rsidR="00703BC8" w:rsidRPr="00024AA4">
        <w:rPr>
          <w:rFonts w:ascii="Arial" w:hAnsi="Arial" w:cs="Arial"/>
        </w:rPr>
        <w:t xml:space="preserve">u com a crise dos combustíveis e a elevação do custo transporte dos empregados, </w:t>
      </w:r>
      <w:r w:rsidRPr="00024AA4">
        <w:rPr>
          <w:rFonts w:ascii="Arial" w:hAnsi="Arial" w:cs="Arial"/>
        </w:rPr>
        <w:t>colocando em cheque o sistema produtivo baseado no fordismo e taylorismo</w:t>
      </w:r>
      <w:r w:rsidR="00B11F59" w:rsidRPr="00024AA4">
        <w:rPr>
          <w:rFonts w:ascii="Arial" w:hAnsi="Arial" w:cs="Arial"/>
        </w:rPr>
        <w:t>, concentração de trabalhadores em uma local com funções simples e especializadas</w:t>
      </w:r>
      <w:r w:rsidRPr="00024AA4">
        <w:rPr>
          <w:rFonts w:ascii="Arial" w:hAnsi="Arial" w:cs="Arial"/>
        </w:rPr>
        <w:t>,</w:t>
      </w:r>
      <w:r w:rsidR="0025667C" w:rsidRPr="00024AA4">
        <w:rPr>
          <w:rFonts w:ascii="Arial" w:hAnsi="Arial" w:cs="Arial"/>
        </w:rPr>
        <w:t xml:space="preserve"> e</w:t>
      </w:r>
      <w:r w:rsidRPr="00024AA4">
        <w:rPr>
          <w:rFonts w:ascii="Arial" w:hAnsi="Arial" w:cs="Arial"/>
        </w:rPr>
        <w:t xml:space="preserve"> que recebeu o arremate final com </w:t>
      </w:r>
      <w:r w:rsidR="0025667C" w:rsidRPr="00024AA4">
        <w:rPr>
          <w:rFonts w:ascii="Arial" w:hAnsi="Arial" w:cs="Arial"/>
        </w:rPr>
        <w:t>a adoção d</w:t>
      </w:r>
      <w:r w:rsidRPr="00024AA4">
        <w:rPr>
          <w:rFonts w:ascii="Arial" w:hAnsi="Arial" w:cs="Arial"/>
        </w:rPr>
        <w:t>o toyotismo japonês</w:t>
      </w:r>
      <w:r w:rsidR="0017792C" w:rsidRPr="00024AA4">
        <w:rPr>
          <w:rFonts w:ascii="Arial" w:hAnsi="Arial" w:cs="Arial"/>
        </w:rPr>
        <w:t xml:space="preserve"> e do volvismo sueco,</w:t>
      </w:r>
      <w:r w:rsidR="00B11F59" w:rsidRPr="00024AA4">
        <w:rPr>
          <w:rFonts w:ascii="Arial" w:hAnsi="Arial" w:cs="Arial"/>
        </w:rPr>
        <w:t xml:space="preserve"> marcadas por técnicas de trabalho sofisticadas, resultados medidos e produção com custos mínimos sem desperdício, “no momento certo”</w:t>
      </w:r>
      <w:r w:rsidR="0025667C" w:rsidRPr="00024AA4">
        <w:rPr>
          <w:rFonts w:ascii="Arial" w:hAnsi="Arial" w:cs="Arial"/>
        </w:rPr>
        <w:t xml:space="preserve"> aliado ao </w:t>
      </w:r>
      <w:r w:rsidR="00A83559" w:rsidRPr="00024AA4">
        <w:rPr>
          <w:rFonts w:ascii="Arial" w:hAnsi="Arial" w:cs="Arial"/>
        </w:rPr>
        <w:t>teletrabalho</w:t>
      </w:r>
      <w:r w:rsidR="0025667C" w:rsidRPr="00024AA4">
        <w:rPr>
          <w:rFonts w:ascii="Arial" w:hAnsi="Arial" w:cs="Arial"/>
        </w:rPr>
        <w:t>, que dispensava a presença do empregado</w:t>
      </w:r>
      <w:r w:rsidR="00B11F59" w:rsidRPr="00024AA4">
        <w:rPr>
          <w:rFonts w:ascii="Arial" w:hAnsi="Arial" w:cs="Arial"/>
        </w:rPr>
        <w:t xml:space="preserve"> na empresa </w:t>
      </w:r>
      <w:r w:rsidR="00A83559" w:rsidRPr="00024AA4">
        <w:rPr>
          <w:rFonts w:ascii="Arial" w:hAnsi="Arial" w:cs="Arial"/>
        </w:rPr>
        <w:t>(</w:t>
      </w:r>
      <w:r w:rsidR="00633D3E" w:rsidRPr="00024AA4">
        <w:rPr>
          <w:rFonts w:ascii="Arial" w:hAnsi="Arial" w:cs="Arial"/>
        </w:rPr>
        <w:t>WOOD JR.</w:t>
      </w:r>
      <w:r w:rsidR="00A83559" w:rsidRPr="00024AA4">
        <w:rPr>
          <w:rFonts w:ascii="Arial" w:hAnsi="Arial" w:cs="Arial"/>
        </w:rPr>
        <w:t>, 1992)</w:t>
      </w:r>
      <w:r w:rsidRPr="00024AA4">
        <w:rPr>
          <w:rFonts w:ascii="Arial" w:hAnsi="Arial" w:cs="Arial"/>
        </w:rPr>
        <w:t>.</w:t>
      </w:r>
    </w:p>
    <w:p w:rsidR="003E06E8" w:rsidRPr="00024AA4" w:rsidRDefault="00714558" w:rsidP="00552A73">
      <w:pPr>
        <w:spacing w:after="160" w:line="26" w:lineRule="atLeast"/>
        <w:ind w:firstLine="567"/>
        <w:jc w:val="both"/>
        <w:rPr>
          <w:rFonts w:ascii="Arial" w:hAnsi="Arial" w:cs="Arial"/>
        </w:rPr>
      </w:pPr>
      <w:r w:rsidRPr="00024AA4">
        <w:rPr>
          <w:rFonts w:ascii="Arial" w:hAnsi="Arial" w:cs="Arial"/>
        </w:rPr>
        <w:t xml:space="preserve">Os conceitos de minimização de </w:t>
      </w:r>
      <w:r w:rsidR="00A83559" w:rsidRPr="00024AA4">
        <w:rPr>
          <w:rFonts w:ascii="Arial" w:hAnsi="Arial" w:cs="Arial"/>
        </w:rPr>
        <w:t xml:space="preserve">custos e maximização de lucros </w:t>
      </w:r>
      <w:r w:rsidRPr="00024AA4">
        <w:rPr>
          <w:rFonts w:ascii="Arial" w:hAnsi="Arial" w:cs="Arial"/>
        </w:rPr>
        <w:t xml:space="preserve">aliados ao uso de tecnologia, ainda incipiente, como o telefone, fizeram com que as empresas estimulassem o </w:t>
      </w:r>
      <w:r w:rsidR="00A83559" w:rsidRPr="00024AA4">
        <w:rPr>
          <w:rFonts w:ascii="Arial" w:hAnsi="Arial" w:cs="Arial"/>
        </w:rPr>
        <w:t xml:space="preserve">teletrabalho </w:t>
      </w:r>
      <w:r w:rsidRPr="00024AA4">
        <w:rPr>
          <w:rFonts w:ascii="Arial" w:hAnsi="Arial" w:cs="Arial"/>
        </w:rPr>
        <w:t xml:space="preserve">de </w:t>
      </w:r>
      <w:r w:rsidR="00A83559" w:rsidRPr="00024AA4">
        <w:rPr>
          <w:rFonts w:ascii="Arial" w:hAnsi="Arial" w:cs="Arial"/>
        </w:rPr>
        <w:t>empregados</w:t>
      </w:r>
      <w:r w:rsidRPr="00024AA4">
        <w:rPr>
          <w:rFonts w:ascii="Arial" w:hAnsi="Arial" w:cs="Arial"/>
        </w:rPr>
        <w:t>, com economia de deslocamen</w:t>
      </w:r>
      <w:r w:rsidR="00A83559" w:rsidRPr="00024AA4">
        <w:rPr>
          <w:rFonts w:ascii="Arial" w:hAnsi="Arial" w:cs="Arial"/>
        </w:rPr>
        <w:t>to e instalações das indústrias.</w:t>
      </w:r>
      <w:r w:rsidR="008E0CDD" w:rsidRPr="00024AA4">
        <w:rPr>
          <w:rFonts w:ascii="Arial" w:hAnsi="Arial" w:cs="Arial"/>
        </w:rPr>
        <w:t xml:space="preserve"> Na </w:t>
      </w:r>
      <w:r w:rsidRPr="00024AA4">
        <w:rPr>
          <w:rFonts w:ascii="Arial" w:hAnsi="Arial" w:cs="Arial"/>
        </w:rPr>
        <w:t xml:space="preserve">década de 1980 </w:t>
      </w:r>
      <w:r w:rsidR="008E0CDD" w:rsidRPr="00024AA4">
        <w:rPr>
          <w:rFonts w:ascii="Arial" w:hAnsi="Arial" w:cs="Arial"/>
        </w:rPr>
        <w:t xml:space="preserve">com o uso do telefone e do </w:t>
      </w:r>
      <w:r w:rsidR="003E06E8" w:rsidRPr="00024AA4">
        <w:rPr>
          <w:rFonts w:ascii="Arial" w:hAnsi="Arial" w:cs="Arial"/>
        </w:rPr>
        <w:t>fac-símile</w:t>
      </w:r>
      <w:r w:rsidR="008E0CDD" w:rsidRPr="00024AA4">
        <w:rPr>
          <w:rFonts w:ascii="Arial" w:hAnsi="Arial" w:cs="Arial"/>
        </w:rPr>
        <w:t xml:space="preserve"> verificou-se </w:t>
      </w:r>
      <w:r w:rsidR="003E06E8" w:rsidRPr="00024AA4">
        <w:rPr>
          <w:rFonts w:ascii="Arial" w:hAnsi="Arial" w:cs="Arial"/>
        </w:rPr>
        <w:t xml:space="preserve">um estímulo ainda maior ao teletrabalho, que </w:t>
      </w:r>
      <w:r w:rsidRPr="00024AA4">
        <w:rPr>
          <w:rFonts w:ascii="Arial" w:hAnsi="Arial" w:cs="Arial"/>
        </w:rPr>
        <w:t>na década de 1990</w:t>
      </w:r>
      <w:r w:rsidR="003E06E8" w:rsidRPr="00024AA4">
        <w:rPr>
          <w:rFonts w:ascii="Arial" w:hAnsi="Arial" w:cs="Arial"/>
        </w:rPr>
        <w:t xml:space="preserve">, com </w:t>
      </w:r>
      <w:r w:rsidRPr="00024AA4">
        <w:rPr>
          <w:rFonts w:ascii="Arial" w:hAnsi="Arial" w:cs="Arial"/>
        </w:rPr>
        <w:t>o surgimento da internet</w:t>
      </w:r>
      <w:r w:rsidR="003E06E8" w:rsidRPr="00024AA4">
        <w:rPr>
          <w:rFonts w:ascii="Arial" w:hAnsi="Arial" w:cs="Arial"/>
        </w:rPr>
        <w:t xml:space="preserve"> ganhou de vez um lugar de destaque nas relações de trabalho</w:t>
      </w:r>
      <w:r w:rsidR="008E0CDD" w:rsidRPr="00024AA4">
        <w:rPr>
          <w:rFonts w:ascii="Arial" w:hAnsi="Arial" w:cs="Arial"/>
        </w:rPr>
        <w:t>, que desde então vem aumentando exponencialmente</w:t>
      </w:r>
      <w:r w:rsidR="003E06E8" w:rsidRPr="00024AA4">
        <w:rPr>
          <w:rFonts w:ascii="Arial" w:hAnsi="Arial" w:cs="Arial"/>
        </w:rPr>
        <w:t>.</w:t>
      </w:r>
    </w:p>
    <w:p w:rsidR="00714558" w:rsidRPr="00024AA4" w:rsidRDefault="00B11F59" w:rsidP="00552A73">
      <w:pPr>
        <w:spacing w:after="160" w:line="26" w:lineRule="atLeast"/>
        <w:ind w:firstLine="567"/>
        <w:jc w:val="both"/>
        <w:rPr>
          <w:rFonts w:ascii="Arial" w:hAnsi="Arial" w:cs="Arial"/>
        </w:rPr>
      </w:pPr>
      <w:r w:rsidRPr="00024AA4">
        <w:rPr>
          <w:rFonts w:ascii="Arial" w:hAnsi="Arial" w:cs="Arial"/>
        </w:rPr>
        <w:t>Desta forma verifica-se</w:t>
      </w:r>
      <w:r w:rsidR="003E06E8" w:rsidRPr="00024AA4">
        <w:rPr>
          <w:rFonts w:ascii="Arial" w:hAnsi="Arial" w:cs="Arial"/>
        </w:rPr>
        <w:t xml:space="preserve"> que </w:t>
      </w:r>
      <w:r w:rsidRPr="00024AA4">
        <w:rPr>
          <w:rFonts w:ascii="Arial" w:hAnsi="Arial" w:cs="Arial"/>
        </w:rPr>
        <w:t xml:space="preserve">desde </w:t>
      </w:r>
      <w:r w:rsidR="003E06E8" w:rsidRPr="00024AA4">
        <w:rPr>
          <w:rFonts w:ascii="Arial" w:hAnsi="Arial" w:cs="Arial"/>
        </w:rPr>
        <w:t xml:space="preserve">a origem o teletrabalho é eminentemente </w:t>
      </w:r>
      <w:r w:rsidRPr="00024AA4">
        <w:rPr>
          <w:rFonts w:ascii="Arial" w:hAnsi="Arial" w:cs="Arial"/>
        </w:rPr>
        <w:t xml:space="preserve">uma medida </w:t>
      </w:r>
      <w:r w:rsidR="003E06E8" w:rsidRPr="00024AA4">
        <w:rPr>
          <w:rFonts w:ascii="Arial" w:hAnsi="Arial" w:cs="Arial"/>
        </w:rPr>
        <w:t>econômica, e, apesar de um viés aparentemente sedutor para o</w:t>
      </w:r>
      <w:r w:rsidR="00A83559" w:rsidRPr="00024AA4">
        <w:rPr>
          <w:rFonts w:ascii="Arial" w:hAnsi="Arial" w:cs="Arial"/>
        </w:rPr>
        <w:t xml:space="preserve"> empregado, </w:t>
      </w:r>
      <w:r w:rsidR="003E06E8" w:rsidRPr="00024AA4">
        <w:rPr>
          <w:rFonts w:ascii="Arial" w:hAnsi="Arial" w:cs="Arial"/>
        </w:rPr>
        <w:t xml:space="preserve">representou uma opção dos empregadores </w:t>
      </w:r>
      <w:r w:rsidR="00040EFB" w:rsidRPr="00024AA4">
        <w:rPr>
          <w:rFonts w:ascii="Arial" w:hAnsi="Arial" w:cs="Arial"/>
        </w:rPr>
        <w:t>para a diminuição de seus custos</w:t>
      </w:r>
      <w:r w:rsidR="00A50673" w:rsidRPr="00024AA4">
        <w:rPr>
          <w:rFonts w:ascii="Arial" w:hAnsi="Arial" w:cs="Arial"/>
        </w:rPr>
        <w:t>.</w:t>
      </w:r>
    </w:p>
    <w:p w:rsidR="00040EFB" w:rsidRPr="00024AA4" w:rsidRDefault="00040EFB" w:rsidP="00552A73">
      <w:pPr>
        <w:spacing w:after="160" w:line="26" w:lineRule="atLeast"/>
        <w:ind w:firstLine="567"/>
        <w:jc w:val="both"/>
        <w:rPr>
          <w:rFonts w:ascii="Arial" w:hAnsi="Arial" w:cs="Arial"/>
        </w:rPr>
      </w:pPr>
      <w:r w:rsidRPr="00024AA4">
        <w:rPr>
          <w:rFonts w:ascii="Arial" w:hAnsi="Arial" w:cs="Arial"/>
        </w:rPr>
        <w:t>O teletrabalho, como toda medida econom</w:t>
      </w:r>
      <w:r w:rsidR="00703BC8" w:rsidRPr="00024AA4">
        <w:rPr>
          <w:rFonts w:ascii="Arial" w:hAnsi="Arial" w:cs="Arial"/>
        </w:rPr>
        <w:t xml:space="preserve">icamente válida, disseminou-se a partir do </w:t>
      </w:r>
      <w:r w:rsidRPr="00024AA4">
        <w:rPr>
          <w:rFonts w:ascii="Arial" w:hAnsi="Arial" w:cs="Arial"/>
        </w:rPr>
        <w:t>campo industrial e seu uso em outras áreas se mostrou tão ou mais vantajoso. Assim é que inicialmente restrito a vendedores e representantes</w:t>
      </w:r>
      <w:r w:rsidR="00173CDD" w:rsidRPr="00024AA4">
        <w:rPr>
          <w:rFonts w:ascii="Arial" w:hAnsi="Arial" w:cs="Arial"/>
        </w:rPr>
        <w:t xml:space="preserve"> comerciais</w:t>
      </w:r>
      <w:r w:rsidRPr="00024AA4">
        <w:rPr>
          <w:rFonts w:ascii="Arial" w:hAnsi="Arial" w:cs="Arial"/>
        </w:rPr>
        <w:t xml:space="preserve">, </w:t>
      </w:r>
      <w:r w:rsidR="00173CDD" w:rsidRPr="00024AA4">
        <w:rPr>
          <w:rFonts w:ascii="Arial" w:hAnsi="Arial" w:cs="Arial"/>
        </w:rPr>
        <w:t>rapidamente outros profissionais passaram a trabalhar remotamente, especialmente os profissionais de setores estratégicos como técnicos qualificados, que passavam a efetuar seus trabalhos sem a necessidade de deslocamento.</w:t>
      </w:r>
    </w:p>
    <w:p w:rsidR="00173CDD" w:rsidRPr="00024AA4" w:rsidRDefault="00173CDD" w:rsidP="00552A73">
      <w:pPr>
        <w:spacing w:after="160" w:line="26" w:lineRule="atLeast"/>
        <w:ind w:firstLine="567"/>
        <w:jc w:val="both"/>
        <w:rPr>
          <w:rFonts w:ascii="Arial" w:hAnsi="Arial" w:cs="Arial"/>
        </w:rPr>
      </w:pPr>
      <w:r w:rsidRPr="00024AA4">
        <w:rPr>
          <w:rFonts w:ascii="Arial" w:hAnsi="Arial" w:cs="Arial"/>
        </w:rPr>
        <w:t xml:space="preserve">Etimologicamente a palavra Teletrabalho quer dizer trabalho de longe, da combinação do prefixo grego </w:t>
      </w:r>
      <w:r w:rsidRPr="00024AA4">
        <w:rPr>
          <w:rFonts w:ascii="Arial" w:hAnsi="Arial" w:cs="Arial"/>
          <w:i/>
        </w:rPr>
        <w:t>tele</w:t>
      </w:r>
      <w:r w:rsidRPr="00024AA4">
        <w:rPr>
          <w:rFonts w:ascii="Arial" w:hAnsi="Arial" w:cs="Arial"/>
        </w:rPr>
        <w:t xml:space="preserve">, longe, remoto e do latim </w:t>
      </w:r>
      <w:r w:rsidRPr="00024AA4">
        <w:rPr>
          <w:rFonts w:ascii="Arial" w:hAnsi="Arial" w:cs="Arial"/>
          <w:i/>
        </w:rPr>
        <w:t>tripalium</w:t>
      </w:r>
      <w:r w:rsidRPr="00024AA4">
        <w:rPr>
          <w:rFonts w:ascii="Arial" w:hAnsi="Arial" w:cs="Arial"/>
        </w:rPr>
        <w:t>, que originou a palavra trabalho, e se trata de um antigo instrumento de tortura europeu (inicialmente o trabalho era para escravos e pena, sofrimento, para os que eram escravizados).</w:t>
      </w:r>
    </w:p>
    <w:p w:rsidR="00173CDD" w:rsidRPr="00024AA4" w:rsidRDefault="00B11F59" w:rsidP="00552A73">
      <w:pPr>
        <w:spacing w:after="160" w:line="26" w:lineRule="atLeast"/>
        <w:ind w:firstLine="567"/>
        <w:jc w:val="both"/>
        <w:rPr>
          <w:rFonts w:ascii="Arial" w:hAnsi="Arial" w:cs="Arial"/>
        </w:rPr>
      </w:pPr>
      <w:r w:rsidRPr="00024AA4">
        <w:rPr>
          <w:rFonts w:ascii="Arial" w:hAnsi="Arial" w:cs="Arial"/>
        </w:rPr>
        <w:t xml:space="preserve">E sob este viés inicial, com a prática do teletrabalho </w:t>
      </w:r>
      <w:r w:rsidR="00173CDD" w:rsidRPr="00024AA4">
        <w:rPr>
          <w:rFonts w:ascii="Arial" w:hAnsi="Arial" w:cs="Arial"/>
        </w:rPr>
        <w:t>verificou-se que</w:t>
      </w:r>
      <w:r w:rsidRPr="00024AA4">
        <w:rPr>
          <w:rFonts w:ascii="Arial" w:hAnsi="Arial" w:cs="Arial"/>
        </w:rPr>
        <w:t xml:space="preserve"> também</w:t>
      </w:r>
      <w:r w:rsidR="00173CDD" w:rsidRPr="00024AA4">
        <w:rPr>
          <w:rFonts w:ascii="Arial" w:hAnsi="Arial" w:cs="Arial"/>
        </w:rPr>
        <w:t xml:space="preserve"> o tempo </w:t>
      </w:r>
      <w:r w:rsidRPr="00024AA4">
        <w:rPr>
          <w:rFonts w:ascii="Arial" w:hAnsi="Arial" w:cs="Arial"/>
        </w:rPr>
        <w:t xml:space="preserve">seria </w:t>
      </w:r>
      <w:r w:rsidR="00173CDD" w:rsidRPr="00024AA4">
        <w:rPr>
          <w:rFonts w:ascii="Arial" w:hAnsi="Arial" w:cs="Arial"/>
        </w:rPr>
        <w:t>economizado e passava</w:t>
      </w:r>
      <w:r w:rsidRPr="00024AA4">
        <w:rPr>
          <w:rFonts w:ascii="Arial" w:hAnsi="Arial" w:cs="Arial"/>
        </w:rPr>
        <w:t>-se</w:t>
      </w:r>
      <w:r w:rsidR="00173CDD" w:rsidRPr="00024AA4">
        <w:rPr>
          <w:rFonts w:ascii="Arial" w:hAnsi="Arial" w:cs="Arial"/>
        </w:rPr>
        <w:t xml:space="preserve"> a ser </w:t>
      </w:r>
      <w:r w:rsidRPr="00024AA4">
        <w:rPr>
          <w:rFonts w:ascii="Arial" w:hAnsi="Arial" w:cs="Arial"/>
        </w:rPr>
        <w:t xml:space="preserve">uma </w:t>
      </w:r>
      <w:r w:rsidR="00173CDD" w:rsidRPr="00024AA4">
        <w:rPr>
          <w:rFonts w:ascii="Arial" w:hAnsi="Arial" w:cs="Arial"/>
        </w:rPr>
        <w:t>variável importante: o teletrabalho quebraria a barreira tempo e espaço</w:t>
      </w:r>
      <w:r w:rsidR="00AD0A36" w:rsidRPr="00024AA4">
        <w:rPr>
          <w:rFonts w:ascii="Arial" w:hAnsi="Arial" w:cs="Arial"/>
        </w:rPr>
        <w:t>,</w:t>
      </w:r>
      <w:r w:rsidR="00173CDD" w:rsidRPr="00024AA4">
        <w:rPr>
          <w:rFonts w:ascii="Arial" w:hAnsi="Arial" w:cs="Arial"/>
        </w:rPr>
        <w:t xml:space="preserve"> especialmente após o advento da internet.</w:t>
      </w:r>
    </w:p>
    <w:p w:rsidR="00A25552" w:rsidRPr="00024AA4" w:rsidRDefault="00173CDD" w:rsidP="00552A73">
      <w:pPr>
        <w:spacing w:after="160" w:line="26" w:lineRule="atLeast"/>
        <w:ind w:firstLine="567"/>
        <w:jc w:val="both"/>
        <w:rPr>
          <w:rFonts w:ascii="Arial" w:hAnsi="Arial" w:cs="Arial"/>
        </w:rPr>
      </w:pPr>
      <w:r w:rsidRPr="00024AA4">
        <w:rPr>
          <w:rFonts w:ascii="Arial" w:hAnsi="Arial" w:cs="Arial"/>
        </w:rPr>
        <w:t xml:space="preserve">A cada dia mais e mais atividades são disponibilizadas na internet, inicialmente a correspondência e transmissão de informação e posteriormente os serviços bancários e posteriormente o comércio eletrônico e serviços públicos, </w:t>
      </w:r>
      <w:r w:rsidR="00703BC8" w:rsidRPr="00024AA4">
        <w:rPr>
          <w:rFonts w:ascii="Arial" w:hAnsi="Arial" w:cs="Arial"/>
        </w:rPr>
        <w:t xml:space="preserve">sendo que </w:t>
      </w:r>
      <w:r w:rsidRPr="00024AA4">
        <w:rPr>
          <w:rFonts w:ascii="Arial" w:hAnsi="Arial" w:cs="Arial"/>
        </w:rPr>
        <w:t>tudo hoje é feito pela internet.</w:t>
      </w:r>
      <w:r w:rsidR="00ED5A00">
        <w:rPr>
          <w:rFonts w:ascii="Arial" w:hAnsi="Arial" w:cs="Arial"/>
        </w:rPr>
        <w:t xml:space="preserve"> </w:t>
      </w:r>
      <w:r w:rsidR="00A25552" w:rsidRPr="00024AA4">
        <w:rPr>
          <w:rFonts w:ascii="Arial" w:hAnsi="Arial" w:cs="Arial"/>
        </w:rPr>
        <w:t>Atualmente o teletrabalho é bastante utilizado em quase todas as atividades econômicas que envolvem o uso de tecnologia, geralmente por profissionais capacitados, c</w:t>
      </w:r>
      <w:r w:rsidR="00AD0A36" w:rsidRPr="00024AA4">
        <w:rPr>
          <w:rFonts w:ascii="Arial" w:hAnsi="Arial" w:cs="Arial"/>
        </w:rPr>
        <w:t>o</w:t>
      </w:r>
      <w:r w:rsidR="00A25552" w:rsidRPr="00024AA4">
        <w:rPr>
          <w:rFonts w:ascii="Arial" w:hAnsi="Arial" w:cs="Arial"/>
        </w:rPr>
        <w:t>m destaque para profissionais de tecnologia da informação, consultores técnicos e empregados dos setores públicos e privados.</w:t>
      </w:r>
    </w:p>
    <w:p w:rsidR="00A25552" w:rsidRPr="00024AA4" w:rsidRDefault="0090750A" w:rsidP="00552A73">
      <w:pPr>
        <w:spacing w:after="160" w:line="26" w:lineRule="atLeast"/>
        <w:rPr>
          <w:rFonts w:ascii="Arial" w:hAnsi="Arial" w:cs="Arial"/>
          <w:b/>
        </w:rPr>
      </w:pPr>
      <w:r>
        <w:rPr>
          <w:rFonts w:ascii="Arial" w:hAnsi="Arial" w:cs="Arial"/>
          <w:b/>
        </w:rPr>
        <w:lastRenderedPageBreak/>
        <w:t>3</w:t>
      </w:r>
      <w:r w:rsidR="006D6FAE">
        <w:rPr>
          <w:rFonts w:ascii="Arial" w:hAnsi="Arial" w:cs="Arial"/>
          <w:b/>
        </w:rPr>
        <w:t>.</w:t>
      </w:r>
      <w:r w:rsidR="00B76D35" w:rsidRPr="00024AA4">
        <w:rPr>
          <w:rFonts w:ascii="Arial" w:hAnsi="Arial" w:cs="Arial"/>
          <w:b/>
        </w:rPr>
        <w:t xml:space="preserve"> O TELETRABALHO NA EDUCAÇÃO, A EDUCAÇÃO À DISTÂNCIA E O EDUCADOR À DISTÂNCIA</w:t>
      </w:r>
    </w:p>
    <w:p w:rsidR="008E0CDD" w:rsidRPr="00024AA4" w:rsidRDefault="008E0CDD" w:rsidP="00552A73">
      <w:pPr>
        <w:spacing w:after="160" w:line="26" w:lineRule="atLeast"/>
        <w:rPr>
          <w:rFonts w:ascii="Arial" w:hAnsi="Arial" w:cs="Arial"/>
        </w:rPr>
      </w:pPr>
    </w:p>
    <w:p w:rsidR="00A810CB" w:rsidRPr="00024AA4" w:rsidRDefault="00703BC8" w:rsidP="00552A73">
      <w:pPr>
        <w:spacing w:after="160" w:line="26" w:lineRule="atLeast"/>
        <w:ind w:firstLine="567"/>
        <w:jc w:val="both"/>
        <w:rPr>
          <w:rFonts w:ascii="Arial" w:hAnsi="Arial" w:cs="Arial"/>
        </w:rPr>
      </w:pPr>
      <w:r w:rsidRPr="00024AA4">
        <w:rPr>
          <w:rFonts w:ascii="Arial" w:hAnsi="Arial" w:cs="Arial"/>
        </w:rPr>
        <w:t>A educação é uma das atividades que aderiu ao teletrabalho e seguramente é uma das que tem maior possibilidade de incremento de seus resultados, tanto na área pública quanto na área</w:t>
      </w:r>
      <w:r w:rsidR="00010655" w:rsidRPr="00024AA4">
        <w:rPr>
          <w:rFonts w:ascii="Arial" w:hAnsi="Arial" w:cs="Arial"/>
        </w:rPr>
        <w:t xml:space="preserve"> privada. Ao adotar </w:t>
      </w:r>
      <w:r w:rsidR="00A810CB" w:rsidRPr="00024AA4">
        <w:rPr>
          <w:rFonts w:ascii="Arial" w:hAnsi="Arial" w:cs="Arial"/>
        </w:rPr>
        <w:t>a telemática de forma maciça, investindo na construção de ambientes educacionais completos e complexos</w:t>
      </w:r>
      <w:r w:rsidR="00AD0A36" w:rsidRPr="00024AA4">
        <w:rPr>
          <w:rFonts w:ascii="Arial" w:hAnsi="Arial" w:cs="Arial"/>
        </w:rPr>
        <w:t xml:space="preserve">, a educação </w:t>
      </w:r>
      <w:r w:rsidR="00010655" w:rsidRPr="00024AA4">
        <w:rPr>
          <w:rFonts w:ascii="Arial" w:hAnsi="Arial" w:cs="Arial"/>
        </w:rPr>
        <w:t xml:space="preserve">se transforma </w:t>
      </w:r>
      <w:r w:rsidR="00A810CB" w:rsidRPr="00024AA4">
        <w:rPr>
          <w:rFonts w:ascii="Arial" w:hAnsi="Arial" w:cs="Arial"/>
        </w:rPr>
        <w:t xml:space="preserve">e é um dos setores nos quais se tem avançado na disponibilização de serviços, na sua qualidade e no número de </w:t>
      </w:r>
      <w:r w:rsidR="00914C34" w:rsidRPr="00024AA4">
        <w:rPr>
          <w:rFonts w:ascii="Arial" w:hAnsi="Arial" w:cs="Arial"/>
        </w:rPr>
        <w:t>teletrabalhadores</w:t>
      </w:r>
      <w:r w:rsidR="00A810CB" w:rsidRPr="00024AA4">
        <w:rPr>
          <w:rFonts w:ascii="Arial" w:hAnsi="Arial" w:cs="Arial"/>
        </w:rPr>
        <w:t>.</w:t>
      </w:r>
    </w:p>
    <w:p w:rsidR="00AD6906" w:rsidRPr="00024AA4" w:rsidRDefault="00A810CB" w:rsidP="00552A73">
      <w:pPr>
        <w:spacing w:after="160" w:line="26" w:lineRule="atLeast"/>
        <w:ind w:firstLine="567"/>
        <w:jc w:val="both"/>
        <w:rPr>
          <w:rFonts w:ascii="Arial" w:hAnsi="Arial" w:cs="Arial"/>
        </w:rPr>
      </w:pPr>
      <w:r w:rsidRPr="00024AA4">
        <w:rPr>
          <w:rFonts w:ascii="Arial" w:hAnsi="Arial" w:cs="Arial"/>
        </w:rPr>
        <w:t xml:space="preserve"> </w:t>
      </w:r>
      <w:r w:rsidR="00AD6906" w:rsidRPr="00024AA4">
        <w:rPr>
          <w:rFonts w:ascii="Arial" w:hAnsi="Arial" w:cs="Arial"/>
        </w:rPr>
        <w:t xml:space="preserve">As administrações escolares já há muito tempo </w:t>
      </w:r>
      <w:r w:rsidR="009D3DBF" w:rsidRPr="00024AA4">
        <w:rPr>
          <w:rFonts w:ascii="Arial" w:hAnsi="Arial" w:cs="Arial"/>
        </w:rPr>
        <w:t>tê</w:t>
      </w:r>
      <w:r w:rsidR="00AD6906" w:rsidRPr="00024AA4">
        <w:rPr>
          <w:rFonts w:ascii="Arial" w:hAnsi="Arial" w:cs="Arial"/>
        </w:rPr>
        <w:t>m consciência que a educa</w:t>
      </w:r>
      <w:r w:rsidR="001C57DB" w:rsidRPr="00024AA4">
        <w:rPr>
          <w:rFonts w:ascii="Arial" w:hAnsi="Arial" w:cs="Arial"/>
        </w:rPr>
        <w:t>ção à distância</w:t>
      </w:r>
      <w:r w:rsidR="00AD6906" w:rsidRPr="00024AA4">
        <w:rPr>
          <w:rFonts w:ascii="Arial" w:hAnsi="Arial" w:cs="Arial"/>
        </w:rPr>
        <w:t xml:space="preserve"> é extremamente vantajosa</w:t>
      </w:r>
      <w:r w:rsidR="009D3DBF" w:rsidRPr="00024AA4">
        <w:rPr>
          <w:rFonts w:ascii="Arial" w:hAnsi="Arial" w:cs="Arial"/>
        </w:rPr>
        <w:t>. Com efeito, t</w:t>
      </w:r>
      <w:r w:rsidR="00AD6906" w:rsidRPr="00024AA4">
        <w:rPr>
          <w:rFonts w:ascii="Arial" w:hAnsi="Arial" w:cs="Arial"/>
        </w:rPr>
        <w:t xml:space="preserve">alvez seja o </w:t>
      </w:r>
      <w:r w:rsidR="00AD0A36" w:rsidRPr="00024AA4">
        <w:rPr>
          <w:rFonts w:ascii="Arial" w:hAnsi="Arial" w:cs="Arial"/>
        </w:rPr>
        <w:t xml:space="preserve">setor educacional o </w:t>
      </w:r>
      <w:r w:rsidRPr="00024AA4">
        <w:rPr>
          <w:rFonts w:ascii="Arial" w:hAnsi="Arial" w:cs="Arial"/>
        </w:rPr>
        <w:t>que mais</w:t>
      </w:r>
      <w:r w:rsidR="00307AC1" w:rsidRPr="00024AA4">
        <w:rPr>
          <w:rFonts w:ascii="Arial" w:hAnsi="Arial" w:cs="Arial"/>
        </w:rPr>
        <w:t xml:space="preserve"> </w:t>
      </w:r>
      <w:r w:rsidRPr="00024AA4">
        <w:rPr>
          <w:rFonts w:ascii="Arial" w:hAnsi="Arial" w:cs="Arial"/>
        </w:rPr>
        <w:t>t</w:t>
      </w:r>
      <w:r w:rsidR="00AD0A36" w:rsidRPr="00024AA4">
        <w:rPr>
          <w:rFonts w:ascii="Arial" w:hAnsi="Arial" w:cs="Arial"/>
        </w:rPr>
        <w:t>e</w:t>
      </w:r>
      <w:r w:rsidRPr="00024AA4">
        <w:rPr>
          <w:rFonts w:ascii="Arial" w:hAnsi="Arial" w:cs="Arial"/>
        </w:rPr>
        <w:t>m a ganhar em termos de número de pessoas a deslocar e instalações</w:t>
      </w:r>
      <w:r w:rsidR="00AD6906" w:rsidRPr="00024AA4">
        <w:rPr>
          <w:rFonts w:ascii="Arial" w:hAnsi="Arial" w:cs="Arial"/>
        </w:rPr>
        <w:t xml:space="preserve"> a desativar, o que para os empresários é </w:t>
      </w:r>
      <w:r w:rsidRPr="00024AA4">
        <w:rPr>
          <w:rFonts w:ascii="Arial" w:hAnsi="Arial" w:cs="Arial"/>
        </w:rPr>
        <w:t>um grande filão</w:t>
      </w:r>
      <w:r w:rsidR="00AD6906" w:rsidRPr="00024AA4">
        <w:rPr>
          <w:rFonts w:ascii="Arial" w:hAnsi="Arial" w:cs="Arial"/>
        </w:rPr>
        <w:t>.</w:t>
      </w:r>
    </w:p>
    <w:p w:rsidR="00641B3D" w:rsidRPr="00024AA4" w:rsidRDefault="00AD6906" w:rsidP="00552A73">
      <w:pPr>
        <w:spacing w:after="160" w:line="26" w:lineRule="atLeast"/>
        <w:ind w:firstLine="567"/>
        <w:jc w:val="both"/>
        <w:rPr>
          <w:rFonts w:ascii="Arial" w:hAnsi="Arial" w:cs="Arial"/>
        </w:rPr>
      </w:pPr>
      <w:r w:rsidRPr="00024AA4">
        <w:rPr>
          <w:rFonts w:ascii="Arial" w:hAnsi="Arial" w:cs="Arial"/>
        </w:rPr>
        <w:t>A</w:t>
      </w:r>
      <w:r w:rsidR="00A810CB" w:rsidRPr="00024AA4">
        <w:rPr>
          <w:rFonts w:ascii="Arial" w:hAnsi="Arial" w:cs="Arial"/>
        </w:rPr>
        <w:t xml:space="preserve"> </w:t>
      </w:r>
      <w:r w:rsidR="00AD0A36" w:rsidRPr="00024AA4">
        <w:rPr>
          <w:rFonts w:ascii="Arial" w:hAnsi="Arial" w:cs="Arial"/>
        </w:rPr>
        <w:t xml:space="preserve">despeito das novas concepções, a </w:t>
      </w:r>
      <w:r w:rsidR="00A810CB" w:rsidRPr="00024AA4">
        <w:rPr>
          <w:rFonts w:ascii="Arial" w:hAnsi="Arial" w:cs="Arial"/>
        </w:rPr>
        <w:t>criação de cursos de educação a distância</w:t>
      </w:r>
      <w:r w:rsidRPr="00024AA4">
        <w:rPr>
          <w:rFonts w:ascii="Arial" w:hAnsi="Arial" w:cs="Arial"/>
        </w:rPr>
        <w:t xml:space="preserve"> </w:t>
      </w:r>
      <w:r w:rsidR="00A901E7" w:rsidRPr="00024AA4">
        <w:rPr>
          <w:rFonts w:ascii="Arial" w:hAnsi="Arial" w:cs="Arial"/>
        </w:rPr>
        <w:t>é muito antiga e aliada aos serviços postais rem</w:t>
      </w:r>
      <w:r w:rsidR="009D3DBF" w:rsidRPr="00024AA4">
        <w:rPr>
          <w:rFonts w:ascii="Arial" w:hAnsi="Arial" w:cs="Arial"/>
        </w:rPr>
        <w:t xml:space="preserve">onta </w:t>
      </w:r>
      <w:r w:rsidR="00A901E7" w:rsidRPr="00024AA4">
        <w:rPr>
          <w:rFonts w:ascii="Arial" w:hAnsi="Arial" w:cs="Arial"/>
        </w:rPr>
        <w:t>ao século de XIX</w:t>
      </w:r>
      <w:r w:rsidR="00641B3D" w:rsidRPr="00024AA4">
        <w:rPr>
          <w:rFonts w:ascii="Arial" w:hAnsi="Arial" w:cs="Arial"/>
        </w:rPr>
        <w:t xml:space="preserve">. Na verdade, podem ser destacados </w:t>
      </w:r>
      <w:r w:rsidR="00010655" w:rsidRPr="00024AA4">
        <w:rPr>
          <w:rFonts w:ascii="Arial" w:hAnsi="Arial" w:cs="Arial"/>
        </w:rPr>
        <w:t xml:space="preserve">alguns </w:t>
      </w:r>
      <w:r w:rsidR="00641B3D" w:rsidRPr="00024AA4">
        <w:rPr>
          <w:rFonts w:ascii="Arial" w:hAnsi="Arial" w:cs="Arial"/>
        </w:rPr>
        <w:t>períodos</w:t>
      </w:r>
      <w:r w:rsidR="00010655" w:rsidRPr="00024AA4">
        <w:rPr>
          <w:rFonts w:ascii="Arial" w:hAnsi="Arial" w:cs="Arial"/>
        </w:rPr>
        <w:t xml:space="preserve"> de construção </w:t>
      </w:r>
      <w:r w:rsidR="00641B3D" w:rsidRPr="00024AA4">
        <w:rPr>
          <w:rFonts w:ascii="Arial" w:hAnsi="Arial" w:cs="Arial"/>
        </w:rPr>
        <w:t xml:space="preserve">histórica da educação </w:t>
      </w:r>
      <w:r w:rsidR="00323E70" w:rsidRPr="00024AA4">
        <w:rPr>
          <w:rFonts w:ascii="Arial" w:hAnsi="Arial" w:cs="Arial"/>
        </w:rPr>
        <w:t>à</w:t>
      </w:r>
      <w:r w:rsidR="00641B3D" w:rsidRPr="00024AA4">
        <w:rPr>
          <w:rFonts w:ascii="Arial" w:hAnsi="Arial" w:cs="Arial"/>
        </w:rPr>
        <w:t xml:space="preserve"> distância, </w:t>
      </w:r>
      <w:r w:rsidR="007D5C1C" w:rsidRPr="00024AA4">
        <w:rPr>
          <w:rFonts w:ascii="Arial" w:hAnsi="Arial" w:cs="Arial"/>
        </w:rPr>
        <w:t xml:space="preserve">com </w:t>
      </w:r>
      <w:r w:rsidR="00641B3D" w:rsidRPr="00024AA4">
        <w:rPr>
          <w:rFonts w:ascii="Arial" w:hAnsi="Arial" w:cs="Arial"/>
        </w:rPr>
        <w:t xml:space="preserve">um primeiro período </w:t>
      </w:r>
      <w:r w:rsidR="007D5C1C" w:rsidRPr="00024AA4">
        <w:rPr>
          <w:rFonts w:ascii="Arial" w:hAnsi="Arial" w:cs="Arial"/>
        </w:rPr>
        <w:t xml:space="preserve">iniciado em meados do século XIX e que se alongaria até </w:t>
      </w:r>
      <w:r w:rsidR="00641B3D" w:rsidRPr="00024AA4">
        <w:rPr>
          <w:rFonts w:ascii="Arial" w:hAnsi="Arial" w:cs="Arial"/>
        </w:rPr>
        <w:t>1960</w:t>
      </w:r>
      <w:r w:rsidR="007D5C1C" w:rsidRPr="00024AA4">
        <w:rPr>
          <w:rFonts w:ascii="Arial" w:hAnsi="Arial" w:cs="Arial"/>
        </w:rPr>
        <w:t xml:space="preserve">, caracterizado pelo </w:t>
      </w:r>
      <w:r w:rsidR="00641B3D" w:rsidRPr="00024AA4">
        <w:rPr>
          <w:rFonts w:ascii="Arial" w:hAnsi="Arial" w:cs="Arial"/>
        </w:rPr>
        <w:t>ensino baseado em materiais impressos, enviados por correspondência.</w:t>
      </w:r>
      <w:r w:rsidR="00010655" w:rsidRPr="00024AA4">
        <w:rPr>
          <w:rFonts w:ascii="Arial" w:hAnsi="Arial" w:cs="Arial"/>
        </w:rPr>
        <w:t xml:space="preserve"> </w:t>
      </w:r>
    </w:p>
    <w:p w:rsidR="00D27FE0" w:rsidRPr="00024AA4" w:rsidRDefault="007D5C1C" w:rsidP="00552A73">
      <w:pPr>
        <w:spacing w:after="160" w:line="26" w:lineRule="atLeast"/>
        <w:ind w:firstLine="567"/>
        <w:jc w:val="both"/>
        <w:rPr>
          <w:rFonts w:ascii="Arial" w:hAnsi="Arial" w:cs="Arial"/>
        </w:rPr>
      </w:pPr>
      <w:r w:rsidRPr="00024AA4">
        <w:rPr>
          <w:rFonts w:ascii="Arial" w:hAnsi="Arial" w:cs="Arial"/>
        </w:rPr>
        <w:t>A</w:t>
      </w:r>
      <w:r w:rsidR="00580AEF" w:rsidRPr="00024AA4">
        <w:rPr>
          <w:rFonts w:ascii="Arial" w:hAnsi="Arial" w:cs="Arial"/>
        </w:rPr>
        <w:t xml:space="preserve"> partir de</w:t>
      </w:r>
      <w:r w:rsidR="00641B3D" w:rsidRPr="00024AA4">
        <w:rPr>
          <w:rFonts w:ascii="Arial" w:hAnsi="Arial" w:cs="Arial"/>
        </w:rPr>
        <w:t xml:space="preserve"> 1960 são aliados de forma </w:t>
      </w:r>
      <w:r w:rsidRPr="00024AA4">
        <w:rPr>
          <w:rFonts w:ascii="Arial" w:hAnsi="Arial" w:cs="Arial"/>
        </w:rPr>
        <w:t xml:space="preserve">gradativa </w:t>
      </w:r>
      <w:r w:rsidR="00580AEF" w:rsidRPr="00024AA4">
        <w:rPr>
          <w:rFonts w:ascii="Arial" w:hAnsi="Arial" w:cs="Arial"/>
        </w:rPr>
        <w:t xml:space="preserve">o uso de </w:t>
      </w:r>
      <w:r w:rsidR="00641B3D" w:rsidRPr="00024AA4">
        <w:rPr>
          <w:rFonts w:ascii="Arial" w:hAnsi="Arial" w:cs="Arial"/>
        </w:rPr>
        <w:t>transmissão por rádio</w:t>
      </w:r>
      <w:r w:rsidRPr="00024AA4">
        <w:rPr>
          <w:rFonts w:ascii="Arial" w:hAnsi="Arial" w:cs="Arial"/>
        </w:rPr>
        <w:t xml:space="preserve"> visando </w:t>
      </w:r>
      <w:r w:rsidR="00627703" w:rsidRPr="00024AA4">
        <w:rPr>
          <w:rFonts w:ascii="Arial" w:hAnsi="Arial" w:cs="Arial"/>
        </w:rPr>
        <w:t>à</w:t>
      </w:r>
      <w:r w:rsidRPr="00024AA4">
        <w:rPr>
          <w:rFonts w:ascii="Arial" w:hAnsi="Arial" w:cs="Arial"/>
        </w:rPr>
        <w:t xml:space="preserve"> educação e posteriormente são utilizadas </w:t>
      </w:r>
      <w:r w:rsidR="00580AEF" w:rsidRPr="00024AA4">
        <w:rPr>
          <w:rFonts w:ascii="Arial" w:hAnsi="Arial" w:cs="Arial"/>
        </w:rPr>
        <w:t>fitas de áudio e vídeo e ainda a televisão</w:t>
      </w:r>
      <w:r w:rsidRPr="00024AA4">
        <w:rPr>
          <w:rFonts w:ascii="Arial" w:hAnsi="Arial" w:cs="Arial"/>
        </w:rPr>
        <w:t>. Após meados da década de 1</w:t>
      </w:r>
      <w:r w:rsidR="00AD0A36" w:rsidRPr="00024AA4">
        <w:rPr>
          <w:rFonts w:ascii="Arial" w:hAnsi="Arial" w:cs="Arial"/>
        </w:rPr>
        <w:t>980, o uso d</w:t>
      </w:r>
      <w:r w:rsidRPr="00024AA4">
        <w:rPr>
          <w:rFonts w:ascii="Arial" w:hAnsi="Arial" w:cs="Arial"/>
        </w:rPr>
        <w:t xml:space="preserve">o telefone e </w:t>
      </w:r>
      <w:r w:rsidR="00AD0A36" w:rsidRPr="00024AA4">
        <w:rPr>
          <w:rFonts w:ascii="Arial" w:hAnsi="Arial" w:cs="Arial"/>
        </w:rPr>
        <w:t>d</w:t>
      </w:r>
      <w:r w:rsidRPr="00024AA4">
        <w:rPr>
          <w:rFonts w:ascii="Arial" w:hAnsi="Arial" w:cs="Arial"/>
        </w:rPr>
        <w:t>o fax</w:t>
      </w:r>
      <w:r w:rsidR="00010655" w:rsidRPr="00024AA4">
        <w:rPr>
          <w:rFonts w:ascii="Arial" w:hAnsi="Arial" w:cs="Arial"/>
        </w:rPr>
        <w:t xml:space="preserve"> começa a promover alguma </w:t>
      </w:r>
      <w:r w:rsidRPr="00024AA4">
        <w:rPr>
          <w:rFonts w:ascii="Arial" w:hAnsi="Arial" w:cs="Arial"/>
        </w:rPr>
        <w:t>interatividade</w:t>
      </w:r>
      <w:r w:rsidR="00AD0A36" w:rsidRPr="00024AA4">
        <w:rPr>
          <w:rFonts w:ascii="Arial" w:hAnsi="Arial" w:cs="Arial"/>
        </w:rPr>
        <w:t xml:space="preserve"> na educação</w:t>
      </w:r>
      <w:r w:rsidRPr="00024AA4">
        <w:rPr>
          <w:rFonts w:ascii="Arial" w:hAnsi="Arial" w:cs="Arial"/>
        </w:rPr>
        <w:t xml:space="preserve">, </w:t>
      </w:r>
      <w:r w:rsidR="00AD0A36" w:rsidRPr="00024AA4">
        <w:rPr>
          <w:rFonts w:ascii="Arial" w:hAnsi="Arial" w:cs="Arial"/>
        </w:rPr>
        <w:t>que na década de 1990</w:t>
      </w:r>
      <w:r w:rsidRPr="00024AA4">
        <w:rPr>
          <w:rFonts w:ascii="Arial" w:hAnsi="Arial" w:cs="Arial"/>
        </w:rPr>
        <w:t xml:space="preserve"> se torna ainda maior </w:t>
      </w:r>
      <w:r w:rsidR="00D27FE0" w:rsidRPr="00024AA4">
        <w:rPr>
          <w:rFonts w:ascii="Arial" w:hAnsi="Arial" w:cs="Arial"/>
        </w:rPr>
        <w:t>com o uso de internet.</w:t>
      </w:r>
    </w:p>
    <w:p w:rsidR="007D5C1C" w:rsidRPr="00024AA4" w:rsidRDefault="007D5C1C" w:rsidP="00552A73">
      <w:pPr>
        <w:spacing w:after="160" w:line="26" w:lineRule="atLeast"/>
        <w:ind w:firstLine="567"/>
        <w:jc w:val="both"/>
        <w:rPr>
          <w:rFonts w:ascii="Arial" w:hAnsi="Arial" w:cs="Arial"/>
        </w:rPr>
      </w:pPr>
      <w:r w:rsidRPr="00024AA4">
        <w:rPr>
          <w:rFonts w:ascii="Arial" w:hAnsi="Arial" w:cs="Arial"/>
        </w:rPr>
        <w:t>O que se</w:t>
      </w:r>
      <w:r w:rsidR="00010655" w:rsidRPr="00024AA4">
        <w:rPr>
          <w:rFonts w:ascii="Arial" w:hAnsi="Arial" w:cs="Arial"/>
        </w:rPr>
        <w:t xml:space="preserve"> verificou a seguir foi o uso da </w:t>
      </w:r>
      <w:r w:rsidRPr="00024AA4">
        <w:rPr>
          <w:rFonts w:ascii="Arial" w:hAnsi="Arial" w:cs="Arial"/>
        </w:rPr>
        <w:t>internet</w:t>
      </w:r>
      <w:r w:rsidR="00D27FE0" w:rsidRPr="00024AA4">
        <w:rPr>
          <w:rFonts w:ascii="Arial" w:hAnsi="Arial" w:cs="Arial"/>
        </w:rPr>
        <w:t xml:space="preserve"> de</w:t>
      </w:r>
      <w:r w:rsidR="00010655" w:rsidRPr="00024AA4">
        <w:rPr>
          <w:rFonts w:ascii="Arial" w:hAnsi="Arial" w:cs="Arial"/>
        </w:rPr>
        <w:t xml:space="preserve"> alta velocidade, aliada a</w:t>
      </w:r>
      <w:r w:rsidR="00323E70" w:rsidRPr="00024AA4">
        <w:rPr>
          <w:rFonts w:ascii="Arial" w:hAnsi="Arial" w:cs="Arial"/>
        </w:rPr>
        <w:t xml:space="preserve"> todas as mídias eletrônicas</w:t>
      </w:r>
      <w:r w:rsidRPr="00024AA4">
        <w:rPr>
          <w:rFonts w:ascii="Arial" w:hAnsi="Arial" w:cs="Arial"/>
        </w:rPr>
        <w:t xml:space="preserve">, e-mail, </w:t>
      </w:r>
      <w:r w:rsidR="00323E70" w:rsidRPr="00024AA4">
        <w:rPr>
          <w:rFonts w:ascii="Arial" w:hAnsi="Arial" w:cs="Arial"/>
        </w:rPr>
        <w:t>c</w:t>
      </w:r>
      <w:r w:rsidRPr="00024AA4">
        <w:rPr>
          <w:rFonts w:ascii="Arial" w:hAnsi="Arial" w:cs="Arial"/>
        </w:rPr>
        <w:t>hat, fóruns,</w:t>
      </w:r>
      <w:r w:rsidR="00323E70" w:rsidRPr="00024AA4">
        <w:rPr>
          <w:rFonts w:ascii="Arial" w:hAnsi="Arial" w:cs="Arial"/>
        </w:rPr>
        <w:t xml:space="preserve"> </w:t>
      </w:r>
      <w:r w:rsidR="00010655" w:rsidRPr="00024AA4">
        <w:rPr>
          <w:rFonts w:ascii="Arial" w:hAnsi="Arial" w:cs="Arial"/>
        </w:rPr>
        <w:t xml:space="preserve">que </w:t>
      </w:r>
      <w:r w:rsidRPr="00024AA4">
        <w:rPr>
          <w:rFonts w:ascii="Arial" w:hAnsi="Arial" w:cs="Arial"/>
        </w:rPr>
        <w:t>permit</w:t>
      </w:r>
      <w:r w:rsidR="00010655" w:rsidRPr="00024AA4">
        <w:rPr>
          <w:rFonts w:ascii="Arial" w:hAnsi="Arial" w:cs="Arial"/>
        </w:rPr>
        <w:t xml:space="preserve">iram </w:t>
      </w:r>
      <w:r w:rsidRPr="00024AA4">
        <w:rPr>
          <w:rFonts w:ascii="Arial" w:hAnsi="Arial" w:cs="Arial"/>
        </w:rPr>
        <w:t>o acompanhamento em tempo real do ensino</w:t>
      </w:r>
      <w:r w:rsidR="00323E70" w:rsidRPr="00024AA4">
        <w:rPr>
          <w:rFonts w:ascii="Arial" w:hAnsi="Arial" w:cs="Arial"/>
        </w:rPr>
        <w:t xml:space="preserve"> cada vez mais acurado</w:t>
      </w:r>
      <w:r w:rsidR="00D27FE0" w:rsidRPr="00024AA4">
        <w:rPr>
          <w:rFonts w:ascii="Arial" w:hAnsi="Arial" w:cs="Arial"/>
        </w:rPr>
        <w:t xml:space="preserve">. </w:t>
      </w:r>
      <w:r w:rsidR="00AD0A36" w:rsidRPr="00024AA4">
        <w:rPr>
          <w:rFonts w:ascii="Arial" w:hAnsi="Arial" w:cs="Arial"/>
        </w:rPr>
        <w:t xml:space="preserve">Desta forma seu desenvolvimento parte do </w:t>
      </w:r>
      <w:r w:rsidR="00D27FE0" w:rsidRPr="00024AA4">
        <w:rPr>
          <w:rFonts w:ascii="Arial" w:hAnsi="Arial" w:cs="Arial"/>
        </w:rPr>
        <w:t xml:space="preserve">ensino </w:t>
      </w:r>
      <w:r w:rsidR="00AD0A36" w:rsidRPr="00024AA4">
        <w:rPr>
          <w:rFonts w:ascii="Arial" w:hAnsi="Arial" w:cs="Arial"/>
        </w:rPr>
        <w:t xml:space="preserve">por </w:t>
      </w:r>
      <w:r w:rsidR="00D27FE0" w:rsidRPr="00024AA4">
        <w:rPr>
          <w:rFonts w:ascii="Arial" w:hAnsi="Arial" w:cs="Arial"/>
        </w:rPr>
        <w:t xml:space="preserve">correspondência até o uso do computador e internet </w:t>
      </w:r>
      <w:r w:rsidR="003056EF" w:rsidRPr="00024AA4">
        <w:rPr>
          <w:rFonts w:ascii="Arial" w:hAnsi="Arial" w:cs="Arial"/>
        </w:rPr>
        <w:t>(</w:t>
      </w:r>
      <w:r w:rsidR="00D50061" w:rsidRPr="00024AA4">
        <w:rPr>
          <w:rFonts w:ascii="Arial" w:hAnsi="Arial" w:cs="Arial"/>
        </w:rPr>
        <w:t>MOORE E KEARSLEY</w:t>
      </w:r>
      <w:r w:rsidR="00D27FE0" w:rsidRPr="00024AA4">
        <w:rPr>
          <w:rFonts w:ascii="Arial" w:hAnsi="Arial" w:cs="Arial"/>
        </w:rPr>
        <w:t>, 2007</w:t>
      </w:r>
      <w:r w:rsidR="003056EF" w:rsidRPr="00024AA4">
        <w:rPr>
          <w:rFonts w:ascii="Arial" w:hAnsi="Arial" w:cs="Arial"/>
        </w:rPr>
        <w:t>)</w:t>
      </w:r>
      <w:r w:rsidRPr="00024AA4">
        <w:rPr>
          <w:rFonts w:ascii="Arial" w:hAnsi="Arial" w:cs="Arial"/>
        </w:rPr>
        <w:t>.</w:t>
      </w:r>
    </w:p>
    <w:p w:rsidR="001C57DB" w:rsidRPr="00024AA4" w:rsidRDefault="007D5C1C" w:rsidP="00552A73">
      <w:pPr>
        <w:spacing w:after="160" w:line="26" w:lineRule="atLeast"/>
        <w:ind w:firstLine="567"/>
        <w:jc w:val="both"/>
        <w:rPr>
          <w:rFonts w:ascii="Arial" w:hAnsi="Arial" w:cs="Arial"/>
        </w:rPr>
      </w:pPr>
      <w:r w:rsidRPr="00024AA4">
        <w:rPr>
          <w:rFonts w:ascii="Arial" w:hAnsi="Arial" w:cs="Arial"/>
        </w:rPr>
        <w:t xml:space="preserve">A </w:t>
      </w:r>
      <w:r w:rsidR="00323E70" w:rsidRPr="00024AA4">
        <w:rPr>
          <w:rFonts w:ascii="Arial" w:hAnsi="Arial" w:cs="Arial"/>
        </w:rPr>
        <w:t xml:space="preserve">educação à distância </w:t>
      </w:r>
      <w:r w:rsidR="001C57DB" w:rsidRPr="00024AA4">
        <w:rPr>
          <w:rFonts w:ascii="Arial" w:hAnsi="Arial" w:cs="Arial"/>
        </w:rPr>
        <w:t xml:space="preserve">atual é </w:t>
      </w:r>
      <w:r w:rsidR="00323E70" w:rsidRPr="00024AA4">
        <w:rPr>
          <w:rFonts w:ascii="Arial" w:hAnsi="Arial" w:cs="Arial"/>
        </w:rPr>
        <w:t xml:space="preserve">baseada na internet </w:t>
      </w:r>
      <w:r w:rsidR="001C57DB" w:rsidRPr="00024AA4">
        <w:rPr>
          <w:rFonts w:ascii="Arial" w:hAnsi="Arial" w:cs="Arial"/>
        </w:rPr>
        <w:t xml:space="preserve">rápida, </w:t>
      </w:r>
      <w:r w:rsidR="00323E70" w:rsidRPr="00024AA4">
        <w:rPr>
          <w:rFonts w:ascii="Arial" w:hAnsi="Arial" w:cs="Arial"/>
        </w:rPr>
        <w:t xml:space="preserve">na </w:t>
      </w:r>
      <w:r w:rsidRPr="00024AA4">
        <w:rPr>
          <w:rFonts w:ascii="Arial" w:hAnsi="Arial" w:cs="Arial"/>
        </w:rPr>
        <w:t>base digital</w:t>
      </w:r>
      <w:r w:rsidR="00323E70" w:rsidRPr="00024AA4">
        <w:rPr>
          <w:rFonts w:ascii="Arial" w:hAnsi="Arial" w:cs="Arial"/>
        </w:rPr>
        <w:t xml:space="preserve"> e</w:t>
      </w:r>
      <w:r w:rsidR="001C57DB" w:rsidRPr="00024AA4">
        <w:rPr>
          <w:rFonts w:ascii="Arial" w:hAnsi="Arial" w:cs="Arial"/>
        </w:rPr>
        <w:t xml:space="preserve"> em </w:t>
      </w:r>
      <w:r w:rsidRPr="00024AA4">
        <w:rPr>
          <w:rFonts w:ascii="Arial" w:hAnsi="Arial" w:cs="Arial"/>
        </w:rPr>
        <w:t>tod</w:t>
      </w:r>
      <w:r w:rsidR="00627703" w:rsidRPr="00024AA4">
        <w:rPr>
          <w:rFonts w:ascii="Arial" w:hAnsi="Arial" w:cs="Arial"/>
        </w:rPr>
        <w:t>o</w:t>
      </w:r>
      <w:r w:rsidRPr="00024AA4">
        <w:rPr>
          <w:rFonts w:ascii="Arial" w:hAnsi="Arial" w:cs="Arial"/>
        </w:rPr>
        <w:t xml:space="preserve">s os recursos </w:t>
      </w:r>
      <w:r w:rsidR="00627703" w:rsidRPr="00024AA4">
        <w:rPr>
          <w:rFonts w:ascii="Arial" w:hAnsi="Arial" w:cs="Arial"/>
        </w:rPr>
        <w:t xml:space="preserve">inerentes </w:t>
      </w:r>
      <w:r w:rsidR="00323E70" w:rsidRPr="00024AA4">
        <w:rPr>
          <w:rFonts w:ascii="Arial" w:hAnsi="Arial" w:cs="Arial"/>
        </w:rPr>
        <w:t>a estas tecnologias</w:t>
      </w:r>
      <w:r w:rsidR="001C57DB" w:rsidRPr="00024AA4">
        <w:rPr>
          <w:rFonts w:ascii="Arial" w:hAnsi="Arial" w:cs="Arial"/>
        </w:rPr>
        <w:t xml:space="preserve">, fatos que acabaram por especializar tanto as Instituições como </w:t>
      </w:r>
      <w:r w:rsidR="00323E70" w:rsidRPr="00024AA4">
        <w:rPr>
          <w:rFonts w:ascii="Arial" w:hAnsi="Arial" w:cs="Arial"/>
        </w:rPr>
        <w:t xml:space="preserve">o teletrabalho </w:t>
      </w:r>
      <w:r w:rsidR="001C57DB" w:rsidRPr="00024AA4">
        <w:rPr>
          <w:rFonts w:ascii="Arial" w:hAnsi="Arial" w:cs="Arial"/>
        </w:rPr>
        <w:t xml:space="preserve">para a </w:t>
      </w:r>
      <w:r w:rsidR="00323E70" w:rsidRPr="00024AA4">
        <w:rPr>
          <w:rFonts w:ascii="Arial" w:hAnsi="Arial" w:cs="Arial"/>
        </w:rPr>
        <w:t>docência</w:t>
      </w:r>
      <w:r w:rsidR="001C57DB" w:rsidRPr="00024AA4">
        <w:rPr>
          <w:rFonts w:ascii="Arial" w:hAnsi="Arial" w:cs="Arial"/>
        </w:rPr>
        <w:t xml:space="preserve"> à distância</w:t>
      </w:r>
      <w:r w:rsidR="00C45492" w:rsidRPr="00024AA4">
        <w:rPr>
          <w:rFonts w:ascii="Arial" w:hAnsi="Arial" w:cs="Arial"/>
        </w:rPr>
        <w:t>.</w:t>
      </w:r>
    </w:p>
    <w:p w:rsidR="00284D08" w:rsidRPr="00024AA4" w:rsidRDefault="00B90EBA" w:rsidP="00552A73">
      <w:pPr>
        <w:spacing w:after="160" w:line="26" w:lineRule="atLeast"/>
        <w:ind w:firstLine="567"/>
        <w:jc w:val="both"/>
        <w:rPr>
          <w:rFonts w:ascii="Arial" w:hAnsi="Arial" w:cs="Arial"/>
        </w:rPr>
      </w:pPr>
      <w:r w:rsidRPr="00024AA4">
        <w:rPr>
          <w:rFonts w:ascii="Arial" w:hAnsi="Arial" w:cs="Arial"/>
        </w:rPr>
        <w:t xml:space="preserve">As estruturas administrativas se desenvolveram para tratar </w:t>
      </w:r>
      <w:r w:rsidR="00010655" w:rsidRPr="00024AA4">
        <w:rPr>
          <w:rFonts w:ascii="Arial" w:hAnsi="Arial" w:cs="Arial"/>
        </w:rPr>
        <w:t>a educação à distância</w:t>
      </w:r>
      <w:r w:rsidR="003056EF" w:rsidRPr="00024AA4">
        <w:rPr>
          <w:rFonts w:ascii="Arial" w:hAnsi="Arial" w:cs="Arial"/>
        </w:rPr>
        <w:t xml:space="preserve"> e </w:t>
      </w:r>
      <w:r w:rsidRPr="00024AA4">
        <w:rPr>
          <w:rFonts w:ascii="Arial" w:hAnsi="Arial" w:cs="Arial"/>
        </w:rPr>
        <w:t>os trabalhadores e teletrabalhadores envolvidos nos cursos oferecidos pelas Instituições Educacionais</w:t>
      </w:r>
      <w:r w:rsidR="001C57DB" w:rsidRPr="00024AA4">
        <w:rPr>
          <w:rFonts w:ascii="Arial" w:hAnsi="Arial" w:cs="Arial"/>
        </w:rPr>
        <w:t xml:space="preserve"> </w:t>
      </w:r>
      <w:r w:rsidR="00010655" w:rsidRPr="00024AA4">
        <w:rPr>
          <w:rFonts w:ascii="Arial" w:hAnsi="Arial" w:cs="Arial"/>
        </w:rPr>
        <w:t xml:space="preserve">foram especializados de forma </w:t>
      </w:r>
      <w:r w:rsidR="007C1845" w:rsidRPr="00024AA4">
        <w:rPr>
          <w:rFonts w:ascii="Arial" w:hAnsi="Arial" w:cs="Arial"/>
        </w:rPr>
        <w:t xml:space="preserve">totalmente voltada para </w:t>
      </w:r>
      <w:r w:rsidR="001C57DB" w:rsidRPr="00024AA4">
        <w:rPr>
          <w:rFonts w:ascii="Arial" w:hAnsi="Arial" w:cs="Arial"/>
        </w:rPr>
        <w:t>a educação à distância.</w:t>
      </w:r>
    </w:p>
    <w:p w:rsidR="00715BA0" w:rsidRPr="00024AA4" w:rsidRDefault="00AD0A36" w:rsidP="00552A73">
      <w:pPr>
        <w:spacing w:after="160" w:line="26" w:lineRule="atLeast"/>
        <w:ind w:firstLine="567"/>
        <w:jc w:val="both"/>
        <w:rPr>
          <w:rFonts w:ascii="Arial" w:hAnsi="Arial" w:cs="Arial"/>
        </w:rPr>
      </w:pPr>
      <w:r w:rsidRPr="00024AA4">
        <w:rPr>
          <w:rFonts w:ascii="Arial" w:hAnsi="Arial" w:cs="Arial"/>
        </w:rPr>
        <w:t>Os</w:t>
      </w:r>
      <w:r w:rsidR="00284D08" w:rsidRPr="00024AA4">
        <w:rPr>
          <w:rFonts w:ascii="Arial" w:hAnsi="Arial" w:cs="Arial"/>
        </w:rPr>
        <w:t xml:space="preserve"> cursos oferecidos em educação à distância são normalmente preparados </w:t>
      </w:r>
      <w:r w:rsidR="005C13DA" w:rsidRPr="00024AA4">
        <w:rPr>
          <w:rFonts w:ascii="Arial" w:hAnsi="Arial" w:cs="Arial"/>
        </w:rPr>
        <w:t>por uma equipe</w:t>
      </w:r>
      <w:r w:rsidR="001C57DB" w:rsidRPr="00024AA4">
        <w:rPr>
          <w:rFonts w:ascii="Arial" w:hAnsi="Arial" w:cs="Arial"/>
        </w:rPr>
        <w:t xml:space="preserve"> </w:t>
      </w:r>
      <w:r w:rsidR="00010655" w:rsidRPr="00024AA4">
        <w:rPr>
          <w:rFonts w:ascii="Arial" w:hAnsi="Arial" w:cs="Arial"/>
        </w:rPr>
        <w:t xml:space="preserve">específica e </w:t>
      </w:r>
      <w:r w:rsidRPr="00024AA4">
        <w:rPr>
          <w:rFonts w:ascii="Arial" w:hAnsi="Arial" w:cs="Arial"/>
        </w:rPr>
        <w:t>ministrados</w:t>
      </w:r>
      <w:r w:rsidR="005C13DA" w:rsidRPr="00024AA4">
        <w:rPr>
          <w:rFonts w:ascii="Arial" w:hAnsi="Arial" w:cs="Arial"/>
        </w:rPr>
        <w:t xml:space="preserve"> num esquema de trabalho também em equipe</w:t>
      </w:r>
      <w:r w:rsidR="00010655" w:rsidRPr="00024AA4">
        <w:rPr>
          <w:rFonts w:ascii="Arial" w:hAnsi="Arial" w:cs="Arial"/>
        </w:rPr>
        <w:t xml:space="preserve">. </w:t>
      </w:r>
      <w:r w:rsidRPr="00024AA4">
        <w:rPr>
          <w:rFonts w:ascii="Arial" w:hAnsi="Arial" w:cs="Arial"/>
        </w:rPr>
        <w:t xml:space="preserve">Este </w:t>
      </w:r>
      <w:r w:rsidR="00284D08" w:rsidRPr="00024AA4">
        <w:rPr>
          <w:rFonts w:ascii="Arial" w:hAnsi="Arial" w:cs="Arial"/>
        </w:rPr>
        <w:t>trabalho envolve equipes de profissionais</w:t>
      </w:r>
      <w:r w:rsidR="001C57DB" w:rsidRPr="00024AA4">
        <w:rPr>
          <w:rFonts w:ascii="Arial" w:hAnsi="Arial" w:cs="Arial"/>
        </w:rPr>
        <w:t>, num conceito denominado</w:t>
      </w:r>
      <w:r w:rsidR="006E2D65" w:rsidRPr="00024AA4">
        <w:rPr>
          <w:rFonts w:ascii="Arial" w:hAnsi="Arial" w:cs="Arial"/>
        </w:rPr>
        <w:t xml:space="preserve"> por Daniel Mill </w:t>
      </w:r>
      <w:r w:rsidR="001C57DB" w:rsidRPr="00024AA4">
        <w:rPr>
          <w:rFonts w:ascii="Arial" w:hAnsi="Arial" w:cs="Arial"/>
        </w:rPr>
        <w:t xml:space="preserve">de </w:t>
      </w:r>
      <w:r w:rsidR="00715BA0" w:rsidRPr="00024AA4">
        <w:rPr>
          <w:rFonts w:ascii="Arial" w:hAnsi="Arial" w:cs="Arial"/>
        </w:rPr>
        <w:t>polidocência</w:t>
      </w:r>
      <w:r w:rsidR="003056EF" w:rsidRPr="00024AA4">
        <w:rPr>
          <w:rFonts w:ascii="Arial" w:hAnsi="Arial" w:cs="Arial"/>
        </w:rPr>
        <w:t xml:space="preserve"> (</w:t>
      </w:r>
      <w:r w:rsidR="00D50061" w:rsidRPr="00024AA4">
        <w:rPr>
          <w:rFonts w:ascii="Arial" w:hAnsi="Arial" w:cs="Arial"/>
        </w:rPr>
        <w:t>MILL, RIBEIRO E OLIVEIRA</w:t>
      </w:r>
      <w:r w:rsidR="006E2D65" w:rsidRPr="00024AA4">
        <w:rPr>
          <w:rFonts w:ascii="Arial" w:hAnsi="Arial" w:cs="Arial"/>
        </w:rPr>
        <w:t>, 2010</w:t>
      </w:r>
      <w:r w:rsidR="003056EF" w:rsidRPr="00024AA4">
        <w:rPr>
          <w:rFonts w:ascii="Arial" w:hAnsi="Arial" w:cs="Arial"/>
        </w:rPr>
        <w:t>)</w:t>
      </w:r>
      <w:r w:rsidR="001C57DB" w:rsidRPr="00024AA4">
        <w:rPr>
          <w:rFonts w:ascii="Arial" w:hAnsi="Arial" w:cs="Arial"/>
        </w:rPr>
        <w:t>, que consiste num conjunto articulado de trabalhadores em função docente necessári</w:t>
      </w:r>
      <w:r w:rsidRPr="00024AA4">
        <w:rPr>
          <w:rFonts w:ascii="Arial" w:hAnsi="Arial" w:cs="Arial"/>
        </w:rPr>
        <w:t>a</w:t>
      </w:r>
      <w:r w:rsidR="001C57DB" w:rsidRPr="00024AA4">
        <w:rPr>
          <w:rFonts w:ascii="Arial" w:hAnsi="Arial" w:cs="Arial"/>
        </w:rPr>
        <w:t xml:space="preserve"> a realização de atividades de ensino e aprendizagem.</w:t>
      </w:r>
    </w:p>
    <w:p w:rsidR="00610D9C" w:rsidRPr="00024AA4" w:rsidRDefault="00715BA0" w:rsidP="00552A73">
      <w:pPr>
        <w:spacing w:after="160" w:line="26" w:lineRule="atLeast"/>
        <w:ind w:firstLine="567"/>
        <w:jc w:val="both"/>
        <w:rPr>
          <w:rFonts w:ascii="Arial" w:hAnsi="Arial" w:cs="Arial"/>
        </w:rPr>
      </w:pPr>
      <w:r w:rsidRPr="00024AA4">
        <w:rPr>
          <w:rFonts w:ascii="Arial" w:hAnsi="Arial" w:cs="Arial"/>
        </w:rPr>
        <w:t xml:space="preserve">A divisão </w:t>
      </w:r>
      <w:r w:rsidR="000A799F" w:rsidRPr="00024AA4">
        <w:rPr>
          <w:rFonts w:ascii="Arial" w:hAnsi="Arial" w:cs="Arial"/>
        </w:rPr>
        <w:t>é</w:t>
      </w:r>
      <w:r w:rsidRPr="00024AA4">
        <w:rPr>
          <w:rFonts w:ascii="Arial" w:hAnsi="Arial" w:cs="Arial"/>
        </w:rPr>
        <w:t xml:space="preserve"> coerente com a forma atual de construção dos cursos </w:t>
      </w:r>
      <w:r w:rsidR="000A799F" w:rsidRPr="00024AA4">
        <w:rPr>
          <w:rFonts w:ascii="Arial" w:hAnsi="Arial" w:cs="Arial"/>
        </w:rPr>
        <w:t xml:space="preserve">e </w:t>
      </w:r>
      <w:r w:rsidRPr="00024AA4">
        <w:rPr>
          <w:rFonts w:ascii="Arial" w:hAnsi="Arial" w:cs="Arial"/>
        </w:rPr>
        <w:t xml:space="preserve">aponta para </w:t>
      </w:r>
      <w:r w:rsidR="000A799F" w:rsidRPr="00024AA4">
        <w:rPr>
          <w:rFonts w:ascii="Arial" w:hAnsi="Arial" w:cs="Arial"/>
        </w:rPr>
        <w:t xml:space="preserve">dois grupos principais: </w:t>
      </w:r>
      <w:r w:rsidRPr="00024AA4">
        <w:rPr>
          <w:rFonts w:ascii="Arial" w:hAnsi="Arial" w:cs="Arial"/>
        </w:rPr>
        <w:t>um grupo de profissionais que prepara o conteúdo e o material a ser disponibilizado nas aulas e um grupo que assessora a construção do conhecimento no ambiente virtual. O primeiro grupo é comumente conhecido como professores-conteudistas ou professores-autores e o segundo grupo são os tutores</w:t>
      </w:r>
      <w:r w:rsidR="0016730E" w:rsidRPr="00024AA4">
        <w:rPr>
          <w:rFonts w:ascii="Arial" w:hAnsi="Arial" w:cs="Arial"/>
        </w:rPr>
        <w:t xml:space="preserve"> e os professores-formadores</w:t>
      </w:r>
      <w:r w:rsidR="003056EF" w:rsidRPr="00024AA4">
        <w:rPr>
          <w:rFonts w:ascii="Arial" w:hAnsi="Arial" w:cs="Arial"/>
        </w:rPr>
        <w:t xml:space="preserve"> (</w:t>
      </w:r>
      <w:r w:rsidR="00D50061" w:rsidRPr="00024AA4">
        <w:rPr>
          <w:rFonts w:ascii="Arial" w:hAnsi="Arial" w:cs="Arial"/>
        </w:rPr>
        <w:t>MILL</w:t>
      </w:r>
      <w:r w:rsidR="003056EF" w:rsidRPr="00024AA4">
        <w:rPr>
          <w:rFonts w:ascii="Arial" w:hAnsi="Arial" w:cs="Arial"/>
        </w:rPr>
        <w:t>, 2012)</w:t>
      </w:r>
      <w:r w:rsidR="00610D9C" w:rsidRPr="00024AA4">
        <w:rPr>
          <w:rFonts w:ascii="Arial" w:hAnsi="Arial" w:cs="Arial"/>
        </w:rPr>
        <w:t>.</w:t>
      </w:r>
    </w:p>
    <w:p w:rsidR="000A799F" w:rsidRPr="00024AA4" w:rsidRDefault="000A799F" w:rsidP="00552A73">
      <w:pPr>
        <w:spacing w:after="160" w:line="26" w:lineRule="atLeast"/>
        <w:ind w:firstLine="567"/>
        <w:jc w:val="both"/>
        <w:rPr>
          <w:rFonts w:ascii="Arial" w:hAnsi="Arial" w:cs="Arial"/>
        </w:rPr>
      </w:pPr>
      <w:r w:rsidRPr="00024AA4">
        <w:rPr>
          <w:rFonts w:ascii="Arial" w:hAnsi="Arial" w:cs="Arial"/>
        </w:rPr>
        <w:lastRenderedPageBreak/>
        <w:t>A divisão entre professores-autores e tutores</w:t>
      </w:r>
      <w:r w:rsidR="00010655" w:rsidRPr="00024AA4">
        <w:rPr>
          <w:rFonts w:ascii="Arial" w:hAnsi="Arial" w:cs="Arial"/>
        </w:rPr>
        <w:t xml:space="preserve"> e</w:t>
      </w:r>
      <w:r w:rsidR="00B349B2" w:rsidRPr="00024AA4">
        <w:rPr>
          <w:rFonts w:ascii="Arial" w:hAnsi="Arial" w:cs="Arial"/>
        </w:rPr>
        <w:t xml:space="preserve"> </w:t>
      </w:r>
      <w:r w:rsidR="00010655" w:rsidRPr="00024AA4">
        <w:rPr>
          <w:rFonts w:ascii="Arial" w:hAnsi="Arial" w:cs="Arial"/>
        </w:rPr>
        <w:t xml:space="preserve">professores-formadores implica em reconhecer a especialização da </w:t>
      </w:r>
      <w:r w:rsidRPr="00024AA4">
        <w:rPr>
          <w:rFonts w:ascii="Arial" w:hAnsi="Arial" w:cs="Arial"/>
        </w:rPr>
        <w:t>condição dos trabalhadores envolvidos na educação à distância</w:t>
      </w:r>
      <w:r w:rsidR="00610D9C" w:rsidRPr="00024AA4">
        <w:rPr>
          <w:rFonts w:ascii="Arial" w:hAnsi="Arial" w:cs="Arial"/>
        </w:rPr>
        <w:t xml:space="preserve">. Mas por outro lado implica </w:t>
      </w:r>
      <w:r w:rsidRPr="00024AA4">
        <w:rPr>
          <w:rFonts w:ascii="Arial" w:hAnsi="Arial" w:cs="Arial"/>
        </w:rPr>
        <w:t>também em reconhecer mais uma das divisões para produção que normalmente contrapõe os profissionais da mesma área</w:t>
      </w:r>
      <w:r w:rsidR="0016730E" w:rsidRPr="00024AA4">
        <w:rPr>
          <w:rFonts w:ascii="Arial" w:hAnsi="Arial" w:cs="Arial"/>
        </w:rPr>
        <w:t>, em típica ação administrativa-empresarial</w:t>
      </w:r>
      <w:r w:rsidR="00610D9C" w:rsidRPr="00024AA4">
        <w:rPr>
          <w:rFonts w:ascii="Arial" w:hAnsi="Arial" w:cs="Arial"/>
        </w:rPr>
        <w:t xml:space="preserve"> que visa maximizar os resultados e lucros e diminuir despesas com profissionais.</w:t>
      </w:r>
    </w:p>
    <w:p w:rsidR="000A799F" w:rsidRPr="00024AA4" w:rsidRDefault="000A799F" w:rsidP="00552A73">
      <w:pPr>
        <w:spacing w:after="160" w:line="26" w:lineRule="atLeast"/>
        <w:ind w:firstLine="567"/>
        <w:jc w:val="both"/>
        <w:rPr>
          <w:rFonts w:ascii="Arial" w:hAnsi="Arial" w:cs="Arial"/>
        </w:rPr>
      </w:pPr>
      <w:r w:rsidRPr="00024AA4">
        <w:rPr>
          <w:rFonts w:ascii="Arial" w:hAnsi="Arial" w:cs="Arial"/>
        </w:rPr>
        <w:t>E assim, de um lado os professores-autores produzem o conteúdo, o programa e o material do curso ou disciplina e do outro os tutores</w:t>
      </w:r>
      <w:r w:rsidR="0016730E" w:rsidRPr="00024AA4">
        <w:rPr>
          <w:rFonts w:ascii="Arial" w:hAnsi="Arial" w:cs="Arial"/>
        </w:rPr>
        <w:t xml:space="preserve"> e/ou professores formadores </w:t>
      </w:r>
      <w:r w:rsidRPr="00024AA4">
        <w:rPr>
          <w:rFonts w:ascii="Arial" w:hAnsi="Arial" w:cs="Arial"/>
        </w:rPr>
        <w:t>fazem a condução das turmas e o contato com os alunos, ministrando efetivamente as aulas e todos os seus consectários</w:t>
      </w:r>
      <w:r w:rsidR="0016730E" w:rsidRPr="00024AA4">
        <w:rPr>
          <w:rFonts w:ascii="Arial" w:hAnsi="Arial" w:cs="Arial"/>
        </w:rPr>
        <w:t>, como acompanhamento dos alunos, resolução de dúvidas, aplicação de avaliação e provas e correção de trabalhos, além de rotinas de secretaria e administração.</w:t>
      </w:r>
    </w:p>
    <w:p w:rsidR="00985B17" w:rsidRPr="00024AA4" w:rsidRDefault="00B349B2" w:rsidP="00552A73">
      <w:pPr>
        <w:spacing w:after="160" w:line="26" w:lineRule="atLeast"/>
        <w:ind w:firstLine="567"/>
        <w:jc w:val="both"/>
        <w:rPr>
          <w:rFonts w:ascii="Arial" w:hAnsi="Arial" w:cs="Arial"/>
        </w:rPr>
      </w:pPr>
      <w:r w:rsidRPr="00024AA4">
        <w:rPr>
          <w:rFonts w:ascii="Arial" w:hAnsi="Arial" w:cs="Arial"/>
        </w:rPr>
        <w:t>Todos os docentes descritos na polidocência estão inseridos como trabalhadores</w:t>
      </w:r>
      <w:r w:rsidR="00FA6646" w:rsidRPr="00024AA4">
        <w:rPr>
          <w:rFonts w:ascii="Arial" w:hAnsi="Arial" w:cs="Arial"/>
        </w:rPr>
        <w:t xml:space="preserve">, mas </w:t>
      </w:r>
      <w:r w:rsidRPr="00024AA4">
        <w:rPr>
          <w:rFonts w:ascii="Arial" w:hAnsi="Arial" w:cs="Arial"/>
        </w:rPr>
        <w:t xml:space="preserve">os docentes à distância </w:t>
      </w:r>
      <w:r w:rsidR="00FA6646" w:rsidRPr="00024AA4">
        <w:rPr>
          <w:rFonts w:ascii="Arial" w:hAnsi="Arial" w:cs="Arial"/>
        </w:rPr>
        <w:t xml:space="preserve">ou teletrabalhadores são apenas os </w:t>
      </w:r>
      <w:r w:rsidRPr="00024AA4">
        <w:rPr>
          <w:rFonts w:ascii="Arial" w:hAnsi="Arial" w:cs="Arial"/>
        </w:rPr>
        <w:t>tutores e professores-formadores</w:t>
      </w:r>
      <w:r w:rsidR="00FA6646" w:rsidRPr="00024AA4">
        <w:rPr>
          <w:rFonts w:ascii="Arial" w:hAnsi="Arial" w:cs="Arial"/>
        </w:rPr>
        <w:t>.</w:t>
      </w:r>
    </w:p>
    <w:p w:rsidR="00DA04E8" w:rsidRPr="00024AA4" w:rsidRDefault="00FA6646" w:rsidP="00552A73">
      <w:pPr>
        <w:spacing w:after="160" w:line="26" w:lineRule="atLeast"/>
        <w:ind w:firstLine="567"/>
        <w:jc w:val="both"/>
        <w:rPr>
          <w:rFonts w:ascii="Arial" w:hAnsi="Arial" w:cs="Arial"/>
        </w:rPr>
      </w:pPr>
      <w:r w:rsidRPr="00024AA4">
        <w:rPr>
          <w:rFonts w:ascii="Arial" w:hAnsi="Arial" w:cs="Arial"/>
        </w:rPr>
        <w:t xml:space="preserve">Este grupo está </w:t>
      </w:r>
      <w:r w:rsidR="000A799F" w:rsidRPr="00024AA4">
        <w:rPr>
          <w:rFonts w:ascii="Arial" w:hAnsi="Arial" w:cs="Arial"/>
        </w:rPr>
        <w:t xml:space="preserve">sujeito </w:t>
      </w:r>
      <w:r w:rsidR="00F5594B" w:rsidRPr="00024AA4">
        <w:rPr>
          <w:rFonts w:ascii="Arial" w:hAnsi="Arial" w:cs="Arial"/>
        </w:rPr>
        <w:t>à</w:t>
      </w:r>
      <w:r w:rsidR="0016730E" w:rsidRPr="00024AA4">
        <w:rPr>
          <w:rFonts w:ascii="Arial" w:hAnsi="Arial" w:cs="Arial"/>
        </w:rPr>
        <w:t>s</w:t>
      </w:r>
      <w:r w:rsidR="00F5594B" w:rsidRPr="00024AA4">
        <w:rPr>
          <w:rFonts w:ascii="Arial" w:hAnsi="Arial" w:cs="Arial"/>
        </w:rPr>
        <w:t xml:space="preserve"> </w:t>
      </w:r>
      <w:r w:rsidR="00B349B2" w:rsidRPr="00024AA4">
        <w:rPr>
          <w:rFonts w:ascii="Arial" w:hAnsi="Arial" w:cs="Arial"/>
        </w:rPr>
        <w:t xml:space="preserve">difíceis </w:t>
      </w:r>
      <w:r w:rsidR="00F5594B" w:rsidRPr="00024AA4">
        <w:rPr>
          <w:rFonts w:ascii="Arial" w:hAnsi="Arial" w:cs="Arial"/>
        </w:rPr>
        <w:t xml:space="preserve">condições </w:t>
      </w:r>
      <w:r w:rsidR="00610D9C" w:rsidRPr="00024AA4">
        <w:rPr>
          <w:rFonts w:ascii="Arial" w:hAnsi="Arial" w:cs="Arial"/>
        </w:rPr>
        <w:t>de trabalho da educação à distância</w:t>
      </w:r>
      <w:r w:rsidR="00B349B2" w:rsidRPr="00024AA4">
        <w:rPr>
          <w:rFonts w:ascii="Arial" w:hAnsi="Arial" w:cs="Arial"/>
        </w:rPr>
        <w:t xml:space="preserve">, </w:t>
      </w:r>
      <w:r w:rsidR="00D8154B" w:rsidRPr="00024AA4">
        <w:rPr>
          <w:rFonts w:ascii="Arial" w:hAnsi="Arial" w:cs="Arial"/>
        </w:rPr>
        <w:t>por condições específicas que se apresentam no desempenho de suas funções</w:t>
      </w:r>
      <w:r w:rsidRPr="00024AA4">
        <w:rPr>
          <w:rFonts w:ascii="Arial" w:hAnsi="Arial" w:cs="Arial"/>
        </w:rPr>
        <w:t xml:space="preserve"> e se refletem em sua vida pessoal</w:t>
      </w:r>
      <w:r w:rsidR="00D8154B" w:rsidRPr="00024AA4">
        <w:rPr>
          <w:rFonts w:ascii="Arial" w:hAnsi="Arial" w:cs="Arial"/>
        </w:rPr>
        <w:t>.</w:t>
      </w:r>
      <w:r w:rsidR="00DA04E8" w:rsidRPr="00024AA4">
        <w:rPr>
          <w:rFonts w:ascii="Arial" w:hAnsi="Arial" w:cs="Arial"/>
        </w:rPr>
        <w:t xml:space="preserve"> E </w:t>
      </w:r>
      <w:r w:rsidR="00610D9C" w:rsidRPr="00024AA4">
        <w:rPr>
          <w:rFonts w:ascii="Arial" w:hAnsi="Arial" w:cs="Arial"/>
        </w:rPr>
        <w:t>a despeito</w:t>
      </w:r>
      <w:r w:rsidR="00D8154B" w:rsidRPr="00024AA4">
        <w:rPr>
          <w:rFonts w:ascii="Arial" w:hAnsi="Arial" w:cs="Arial"/>
        </w:rPr>
        <w:t xml:space="preserve"> da ausência de legislação específica</w:t>
      </w:r>
      <w:r w:rsidR="00610D9C" w:rsidRPr="00024AA4">
        <w:rPr>
          <w:rFonts w:ascii="Arial" w:hAnsi="Arial" w:cs="Arial"/>
        </w:rPr>
        <w:t>, a atividade profissional exercida por esta força de trabalho encontra amparo na Legislação Trabalhista</w:t>
      </w:r>
      <w:r w:rsidR="00D8154B" w:rsidRPr="00024AA4">
        <w:rPr>
          <w:rFonts w:ascii="Arial" w:hAnsi="Arial" w:cs="Arial"/>
        </w:rPr>
        <w:t>, devendo ser protegida</w:t>
      </w:r>
      <w:r w:rsidR="00DA04E8" w:rsidRPr="00024AA4">
        <w:rPr>
          <w:rFonts w:ascii="Arial" w:hAnsi="Arial" w:cs="Arial"/>
        </w:rPr>
        <w:t>.</w:t>
      </w:r>
    </w:p>
    <w:p w:rsidR="0046086D" w:rsidRPr="00024AA4" w:rsidRDefault="0046086D" w:rsidP="00552A73">
      <w:pPr>
        <w:spacing w:after="160" w:line="26" w:lineRule="atLeast"/>
        <w:ind w:firstLine="708"/>
        <w:jc w:val="both"/>
        <w:rPr>
          <w:rFonts w:ascii="Arial" w:hAnsi="Arial" w:cs="Arial"/>
        </w:rPr>
      </w:pPr>
    </w:p>
    <w:p w:rsidR="00F5594B" w:rsidRPr="00024AA4" w:rsidRDefault="0090750A" w:rsidP="00552A73">
      <w:pPr>
        <w:spacing w:after="160" w:line="26" w:lineRule="atLeast"/>
        <w:rPr>
          <w:rFonts w:ascii="Arial" w:hAnsi="Arial" w:cs="Arial"/>
          <w:b/>
        </w:rPr>
      </w:pPr>
      <w:r>
        <w:rPr>
          <w:rFonts w:ascii="Arial" w:hAnsi="Arial" w:cs="Arial"/>
          <w:b/>
        </w:rPr>
        <w:t>4</w:t>
      </w:r>
      <w:r w:rsidR="006D6FAE">
        <w:rPr>
          <w:rFonts w:ascii="Arial" w:hAnsi="Arial" w:cs="Arial"/>
          <w:b/>
        </w:rPr>
        <w:t>.</w:t>
      </w:r>
      <w:r w:rsidR="00161638" w:rsidRPr="00024AA4">
        <w:rPr>
          <w:rFonts w:ascii="Arial" w:hAnsi="Arial" w:cs="Arial"/>
          <w:b/>
        </w:rPr>
        <w:t xml:space="preserve"> CONSIDERAÇÕES SOBRE A PRESTAÇÃO DE SERVIÇOS NA EDUCAÇÃO À DISTÂNCIA</w:t>
      </w:r>
    </w:p>
    <w:p w:rsidR="0046086D" w:rsidRPr="00024AA4" w:rsidRDefault="0046086D" w:rsidP="00552A73">
      <w:pPr>
        <w:spacing w:after="160" w:line="26" w:lineRule="atLeast"/>
        <w:rPr>
          <w:rFonts w:ascii="Arial" w:hAnsi="Arial" w:cs="Arial"/>
        </w:rPr>
      </w:pPr>
    </w:p>
    <w:p w:rsidR="00271C20" w:rsidRPr="00024AA4" w:rsidRDefault="00D8154B" w:rsidP="00552A73">
      <w:pPr>
        <w:spacing w:after="160" w:line="26" w:lineRule="atLeast"/>
        <w:ind w:firstLine="567"/>
        <w:jc w:val="both"/>
        <w:rPr>
          <w:rFonts w:ascii="Arial" w:hAnsi="Arial" w:cs="Arial"/>
        </w:rPr>
      </w:pPr>
      <w:r w:rsidRPr="00024AA4">
        <w:rPr>
          <w:rFonts w:ascii="Arial" w:hAnsi="Arial" w:cs="Arial"/>
        </w:rPr>
        <w:t xml:space="preserve">A educação à distância </w:t>
      </w:r>
      <w:r w:rsidR="00BE51BA" w:rsidRPr="00024AA4">
        <w:rPr>
          <w:rFonts w:ascii="Arial" w:hAnsi="Arial" w:cs="Arial"/>
        </w:rPr>
        <w:t xml:space="preserve">se notabilizou por aproveitar o avanço </w:t>
      </w:r>
      <w:r w:rsidR="00271C20" w:rsidRPr="00024AA4">
        <w:rPr>
          <w:rFonts w:ascii="Arial" w:hAnsi="Arial" w:cs="Arial"/>
        </w:rPr>
        <w:t xml:space="preserve">das tecnologias comunicativas recentes e sob este aspecto criou a marca de baixo custo na educação aliada à economia de tempo. A escolha pelo apelo econômico foi uma aposta no melhor argumento contra os conservadores dirigentes das Instituições </w:t>
      </w:r>
      <w:r w:rsidR="00FA6646" w:rsidRPr="00024AA4">
        <w:rPr>
          <w:rFonts w:ascii="Arial" w:hAnsi="Arial" w:cs="Arial"/>
        </w:rPr>
        <w:t>que eram renitentes a educação à distância, e capaz também de convencer a</w:t>
      </w:r>
      <w:r w:rsidR="00271C20" w:rsidRPr="00024AA4">
        <w:rPr>
          <w:rFonts w:ascii="Arial" w:hAnsi="Arial" w:cs="Arial"/>
        </w:rPr>
        <w:t>os professores mais influentes de centros importantes que eram seus críticos</w:t>
      </w:r>
      <w:r w:rsidR="00FA6646" w:rsidRPr="00024AA4">
        <w:rPr>
          <w:rFonts w:ascii="Arial" w:hAnsi="Arial" w:cs="Arial"/>
        </w:rPr>
        <w:t>, tudo</w:t>
      </w:r>
      <w:r w:rsidR="00271C20" w:rsidRPr="00024AA4">
        <w:rPr>
          <w:rFonts w:ascii="Arial" w:hAnsi="Arial" w:cs="Arial"/>
        </w:rPr>
        <w:t xml:space="preserve"> para se implantar a educação </w:t>
      </w:r>
      <w:r w:rsidR="00EB4F10" w:rsidRPr="00024AA4">
        <w:rPr>
          <w:rFonts w:ascii="Arial" w:hAnsi="Arial" w:cs="Arial"/>
        </w:rPr>
        <w:t>à</w:t>
      </w:r>
      <w:r w:rsidR="00271C20" w:rsidRPr="00024AA4">
        <w:rPr>
          <w:rFonts w:ascii="Arial" w:hAnsi="Arial" w:cs="Arial"/>
        </w:rPr>
        <w:t xml:space="preserve"> distância.</w:t>
      </w:r>
    </w:p>
    <w:p w:rsidR="00EB4F10" w:rsidRPr="00024AA4" w:rsidRDefault="00271C20" w:rsidP="00552A73">
      <w:pPr>
        <w:spacing w:after="160" w:line="26" w:lineRule="atLeast"/>
        <w:ind w:firstLine="567"/>
        <w:jc w:val="both"/>
        <w:rPr>
          <w:rFonts w:ascii="Arial" w:hAnsi="Arial" w:cs="Arial"/>
        </w:rPr>
      </w:pPr>
      <w:r w:rsidRPr="00024AA4">
        <w:rPr>
          <w:rFonts w:ascii="Arial" w:hAnsi="Arial" w:cs="Arial"/>
        </w:rPr>
        <w:t xml:space="preserve">Mas a </w:t>
      </w:r>
      <w:r w:rsidR="00CA63D7" w:rsidRPr="00024AA4">
        <w:rPr>
          <w:rFonts w:ascii="Arial" w:hAnsi="Arial" w:cs="Arial"/>
        </w:rPr>
        <w:t xml:space="preserve">pecha </w:t>
      </w:r>
      <w:r w:rsidRPr="00024AA4">
        <w:rPr>
          <w:rFonts w:ascii="Arial" w:hAnsi="Arial" w:cs="Arial"/>
        </w:rPr>
        <w:t>de baixa qualidade em comparação com a educação presencial, bem como algumas dificuldades técnicas iniciais, cri</w:t>
      </w:r>
      <w:r w:rsidR="00EB4F10" w:rsidRPr="00024AA4">
        <w:rPr>
          <w:rFonts w:ascii="Arial" w:hAnsi="Arial" w:cs="Arial"/>
        </w:rPr>
        <w:t xml:space="preserve">ou </w:t>
      </w:r>
      <w:r w:rsidRPr="00024AA4">
        <w:rPr>
          <w:rFonts w:ascii="Arial" w:hAnsi="Arial" w:cs="Arial"/>
        </w:rPr>
        <w:t>um histórico de dúvida sobre a educação à distância</w:t>
      </w:r>
      <w:r w:rsidR="00EB4F10" w:rsidRPr="00024AA4">
        <w:rPr>
          <w:rFonts w:ascii="Arial" w:hAnsi="Arial" w:cs="Arial"/>
        </w:rPr>
        <w:t>, amar</w:t>
      </w:r>
      <w:r w:rsidR="00FA6646" w:rsidRPr="00024AA4">
        <w:rPr>
          <w:rFonts w:ascii="Arial" w:hAnsi="Arial" w:cs="Arial"/>
        </w:rPr>
        <w:t>r</w:t>
      </w:r>
      <w:r w:rsidR="00EB4F10" w:rsidRPr="00024AA4">
        <w:rPr>
          <w:rFonts w:ascii="Arial" w:hAnsi="Arial" w:cs="Arial"/>
        </w:rPr>
        <w:t>ando a educação à distância ao baixo custo</w:t>
      </w:r>
      <w:r w:rsidR="00FA6646" w:rsidRPr="00024AA4">
        <w:rPr>
          <w:rFonts w:ascii="Arial" w:hAnsi="Arial" w:cs="Arial"/>
        </w:rPr>
        <w:t xml:space="preserve"> e a rapidez, bem como à questionável qualidade</w:t>
      </w:r>
      <w:r w:rsidR="00EB4F10" w:rsidRPr="00024AA4">
        <w:rPr>
          <w:rFonts w:ascii="Arial" w:hAnsi="Arial" w:cs="Arial"/>
        </w:rPr>
        <w:t>.</w:t>
      </w:r>
    </w:p>
    <w:p w:rsidR="00271C20" w:rsidRPr="00024AA4" w:rsidRDefault="00EB4F10" w:rsidP="00552A73">
      <w:pPr>
        <w:spacing w:after="160" w:line="26" w:lineRule="atLeast"/>
        <w:ind w:firstLine="567"/>
        <w:jc w:val="both"/>
        <w:rPr>
          <w:rFonts w:ascii="Arial" w:hAnsi="Arial" w:cs="Arial"/>
        </w:rPr>
      </w:pPr>
      <w:r w:rsidRPr="00024AA4">
        <w:rPr>
          <w:rFonts w:ascii="Arial" w:hAnsi="Arial" w:cs="Arial"/>
        </w:rPr>
        <w:t>A</w:t>
      </w:r>
      <w:r w:rsidR="00271C20" w:rsidRPr="00024AA4">
        <w:rPr>
          <w:rFonts w:ascii="Arial" w:hAnsi="Arial" w:cs="Arial"/>
        </w:rPr>
        <w:t>inda hoje se verifica que a viabilidade da educação à distância se dá, sobretudo, pelo custo</w:t>
      </w:r>
      <w:r w:rsidR="00FB1B27" w:rsidRPr="00024AA4">
        <w:rPr>
          <w:rFonts w:ascii="Arial" w:hAnsi="Arial" w:cs="Arial"/>
        </w:rPr>
        <w:t xml:space="preserve"> financeiro, a despeito da qualidade dos cursos atuais, muitos em nada devendo a cursos presenciais, sendo até superiores, </w:t>
      </w:r>
      <w:r w:rsidR="006F0C58" w:rsidRPr="00024AA4">
        <w:rPr>
          <w:rFonts w:ascii="Arial" w:hAnsi="Arial" w:cs="Arial"/>
        </w:rPr>
        <w:t xml:space="preserve">especialmente </w:t>
      </w:r>
      <w:r w:rsidR="00FB1B27" w:rsidRPr="00024AA4">
        <w:rPr>
          <w:rFonts w:ascii="Arial" w:hAnsi="Arial" w:cs="Arial"/>
        </w:rPr>
        <w:t>se encontrarem a receptividade de alunos aptos ao construtivismo.</w:t>
      </w:r>
      <w:r w:rsidR="00271C20" w:rsidRPr="00024AA4">
        <w:rPr>
          <w:rFonts w:ascii="Arial" w:hAnsi="Arial" w:cs="Arial"/>
        </w:rPr>
        <w:t xml:space="preserve"> </w:t>
      </w:r>
    </w:p>
    <w:p w:rsidR="00FB1B27" w:rsidRPr="00024AA4" w:rsidRDefault="00FB1B27" w:rsidP="00552A73">
      <w:pPr>
        <w:spacing w:after="160" w:line="26" w:lineRule="atLeast"/>
        <w:ind w:firstLine="567"/>
        <w:jc w:val="both"/>
        <w:rPr>
          <w:rFonts w:ascii="Arial" w:hAnsi="Arial" w:cs="Arial"/>
        </w:rPr>
      </w:pPr>
      <w:r w:rsidRPr="00024AA4">
        <w:rPr>
          <w:rFonts w:ascii="Arial" w:hAnsi="Arial" w:cs="Arial"/>
        </w:rPr>
        <w:t xml:space="preserve">A Educação a Distância se desenvolveu num binômio baixo custo aliado à flexibilidade/economia de tempo. E para alcançar este baixo custo </w:t>
      </w:r>
      <w:r w:rsidR="00D8154B" w:rsidRPr="00024AA4">
        <w:rPr>
          <w:rFonts w:ascii="Arial" w:hAnsi="Arial" w:cs="Arial"/>
        </w:rPr>
        <w:t>soube especializar</w:t>
      </w:r>
      <w:r w:rsidR="00BE2897" w:rsidRPr="00024AA4">
        <w:rPr>
          <w:rFonts w:ascii="Arial" w:hAnsi="Arial" w:cs="Arial"/>
        </w:rPr>
        <w:t xml:space="preserve"> e reduzir sua força de trabalho, </w:t>
      </w:r>
      <w:r w:rsidRPr="00024AA4">
        <w:rPr>
          <w:rFonts w:ascii="Arial" w:hAnsi="Arial" w:cs="Arial"/>
        </w:rPr>
        <w:t>v</w:t>
      </w:r>
      <w:r w:rsidR="00D8154B" w:rsidRPr="00024AA4">
        <w:rPr>
          <w:rFonts w:ascii="Arial" w:hAnsi="Arial" w:cs="Arial"/>
        </w:rPr>
        <w:t>alendo-se</w:t>
      </w:r>
      <w:r w:rsidR="00BE2897" w:rsidRPr="00024AA4">
        <w:rPr>
          <w:rFonts w:ascii="Arial" w:hAnsi="Arial" w:cs="Arial"/>
        </w:rPr>
        <w:t xml:space="preserve"> ainda </w:t>
      </w:r>
      <w:r w:rsidR="00D8154B" w:rsidRPr="00024AA4">
        <w:rPr>
          <w:rFonts w:ascii="Arial" w:hAnsi="Arial" w:cs="Arial"/>
        </w:rPr>
        <w:t>d</w:t>
      </w:r>
      <w:r w:rsidRPr="00024AA4">
        <w:rPr>
          <w:rFonts w:ascii="Arial" w:hAnsi="Arial" w:cs="Arial"/>
        </w:rPr>
        <w:t xml:space="preserve">o </w:t>
      </w:r>
      <w:r w:rsidR="00D8154B" w:rsidRPr="00024AA4">
        <w:rPr>
          <w:rFonts w:ascii="Arial" w:hAnsi="Arial" w:cs="Arial"/>
        </w:rPr>
        <w:t>teletrabalho em sua equipe de docentes</w:t>
      </w:r>
      <w:r w:rsidR="00BE2897" w:rsidRPr="00024AA4">
        <w:rPr>
          <w:rFonts w:ascii="Arial" w:hAnsi="Arial" w:cs="Arial"/>
        </w:rPr>
        <w:t>, dentre outras mencionadas técnicas administrativas. Na verdade</w:t>
      </w:r>
      <w:r w:rsidR="00024AA4">
        <w:rPr>
          <w:rFonts w:ascii="Arial" w:hAnsi="Arial" w:cs="Arial"/>
        </w:rPr>
        <w:t>,</w:t>
      </w:r>
      <w:r w:rsidR="00BE2897" w:rsidRPr="00024AA4">
        <w:rPr>
          <w:rFonts w:ascii="Arial" w:hAnsi="Arial" w:cs="Arial"/>
        </w:rPr>
        <w:t xml:space="preserve"> remodelam-se as funções aumentando o uso de tecnologia com diminuição dos empregados (</w:t>
      </w:r>
      <w:r w:rsidR="00633D3E" w:rsidRPr="00024AA4">
        <w:rPr>
          <w:rFonts w:ascii="Arial" w:hAnsi="Arial" w:cs="Arial"/>
        </w:rPr>
        <w:t>NEVES</w:t>
      </w:r>
      <w:r w:rsidR="00BE2897" w:rsidRPr="00024AA4">
        <w:rPr>
          <w:rFonts w:ascii="Arial" w:hAnsi="Arial" w:cs="Arial"/>
        </w:rPr>
        <w:t>, 2004).</w:t>
      </w:r>
    </w:p>
    <w:p w:rsidR="006F0C58" w:rsidRPr="00024AA4" w:rsidRDefault="00FB1B27" w:rsidP="00552A73">
      <w:pPr>
        <w:spacing w:after="160" w:line="26" w:lineRule="atLeast"/>
        <w:ind w:firstLine="567"/>
        <w:jc w:val="both"/>
        <w:rPr>
          <w:rFonts w:ascii="Arial" w:hAnsi="Arial" w:cs="Arial"/>
        </w:rPr>
      </w:pPr>
      <w:r w:rsidRPr="00024AA4">
        <w:rPr>
          <w:rFonts w:ascii="Arial" w:hAnsi="Arial" w:cs="Arial"/>
        </w:rPr>
        <w:t xml:space="preserve">As promessas do teletrabalho </w:t>
      </w:r>
      <w:r w:rsidR="00FA6646" w:rsidRPr="00024AA4">
        <w:rPr>
          <w:rFonts w:ascii="Arial" w:hAnsi="Arial" w:cs="Arial"/>
        </w:rPr>
        <w:t>seduzem</w:t>
      </w:r>
      <w:r w:rsidR="00EB4F10" w:rsidRPr="00024AA4">
        <w:rPr>
          <w:rFonts w:ascii="Arial" w:hAnsi="Arial" w:cs="Arial"/>
        </w:rPr>
        <w:t xml:space="preserve"> os trabalhadores com </w:t>
      </w:r>
      <w:r w:rsidR="00D8154B" w:rsidRPr="00024AA4">
        <w:rPr>
          <w:rFonts w:ascii="Arial" w:hAnsi="Arial" w:cs="Arial"/>
        </w:rPr>
        <w:t>a sensação de liberdade</w:t>
      </w:r>
      <w:r w:rsidR="00EB4F10" w:rsidRPr="00024AA4">
        <w:rPr>
          <w:rFonts w:ascii="Arial" w:hAnsi="Arial" w:cs="Arial"/>
        </w:rPr>
        <w:t xml:space="preserve"> e </w:t>
      </w:r>
      <w:r w:rsidR="00D8154B" w:rsidRPr="00024AA4">
        <w:rPr>
          <w:rFonts w:ascii="Arial" w:hAnsi="Arial" w:cs="Arial"/>
        </w:rPr>
        <w:t>flexibilidade</w:t>
      </w:r>
      <w:r w:rsidR="00EB4F10" w:rsidRPr="00024AA4">
        <w:rPr>
          <w:rFonts w:ascii="Arial" w:hAnsi="Arial" w:cs="Arial"/>
        </w:rPr>
        <w:t xml:space="preserve">, aliada ao uso de </w:t>
      </w:r>
      <w:r w:rsidR="005E0DDF" w:rsidRPr="00024AA4">
        <w:rPr>
          <w:rFonts w:ascii="Arial" w:hAnsi="Arial" w:cs="Arial"/>
        </w:rPr>
        <w:t>tecnologia</w:t>
      </w:r>
      <w:r w:rsidR="00EB4F10" w:rsidRPr="00024AA4">
        <w:rPr>
          <w:rFonts w:ascii="Arial" w:hAnsi="Arial" w:cs="Arial"/>
        </w:rPr>
        <w:t xml:space="preserve">, que </w:t>
      </w:r>
      <w:r w:rsidR="00FA6646" w:rsidRPr="00024AA4">
        <w:rPr>
          <w:rFonts w:ascii="Arial" w:hAnsi="Arial" w:cs="Arial"/>
        </w:rPr>
        <w:t xml:space="preserve">produzem a (falsa) </w:t>
      </w:r>
      <w:r w:rsidR="00EB4F10" w:rsidRPr="00024AA4">
        <w:rPr>
          <w:rFonts w:ascii="Arial" w:hAnsi="Arial" w:cs="Arial"/>
        </w:rPr>
        <w:t>sensação de ganho de tempo para lazer e</w:t>
      </w:r>
      <w:r w:rsidR="0090750A">
        <w:rPr>
          <w:rFonts w:ascii="Arial" w:hAnsi="Arial" w:cs="Arial"/>
        </w:rPr>
        <w:t xml:space="preserve"> </w:t>
      </w:r>
      <w:r w:rsidR="00EB4F10" w:rsidRPr="00024AA4">
        <w:rPr>
          <w:rFonts w:ascii="Arial" w:hAnsi="Arial" w:cs="Arial"/>
        </w:rPr>
        <w:t>família</w:t>
      </w:r>
      <w:r w:rsidR="00FA6646" w:rsidRPr="00024AA4">
        <w:rPr>
          <w:rFonts w:ascii="Arial" w:hAnsi="Arial" w:cs="Arial"/>
        </w:rPr>
        <w:t xml:space="preserve">. </w:t>
      </w:r>
    </w:p>
    <w:p w:rsidR="00C45492" w:rsidRPr="00024AA4" w:rsidRDefault="0090750A" w:rsidP="00552A73">
      <w:pPr>
        <w:spacing w:after="160" w:line="26" w:lineRule="atLeast"/>
        <w:ind w:firstLine="567"/>
        <w:jc w:val="both"/>
        <w:rPr>
          <w:rFonts w:ascii="Arial" w:hAnsi="Arial" w:cs="Arial"/>
        </w:rPr>
      </w:pPr>
      <w:r>
        <w:rPr>
          <w:rFonts w:ascii="Arial" w:hAnsi="Arial" w:cs="Arial"/>
        </w:rPr>
        <w:lastRenderedPageBreak/>
        <w:t>O</w:t>
      </w:r>
      <w:r w:rsidR="00FA6646" w:rsidRPr="00024AA4">
        <w:rPr>
          <w:rFonts w:ascii="Arial" w:hAnsi="Arial" w:cs="Arial"/>
        </w:rPr>
        <w:t xml:space="preserve"> </w:t>
      </w:r>
      <w:r w:rsidR="00EB4F10" w:rsidRPr="00024AA4">
        <w:rPr>
          <w:rFonts w:ascii="Arial" w:hAnsi="Arial" w:cs="Arial"/>
        </w:rPr>
        <w:t xml:space="preserve">que se </w:t>
      </w:r>
      <w:r w:rsidR="00A871BA" w:rsidRPr="00024AA4">
        <w:rPr>
          <w:rFonts w:ascii="Arial" w:hAnsi="Arial" w:cs="Arial"/>
        </w:rPr>
        <w:t>verifica</w:t>
      </w:r>
      <w:r w:rsidR="00627703" w:rsidRPr="00024AA4">
        <w:rPr>
          <w:rFonts w:ascii="Arial" w:hAnsi="Arial" w:cs="Arial"/>
        </w:rPr>
        <w:t xml:space="preserve"> </w:t>
      </w:r>
      <w:r w:rsidR="002D7F1A" w:rsidRPr="00024AA4">
        <w:rPr>
          <w:rFonts w:ascii="Arial" w:hAnsi="Arial" w:cs="Arial"/>
        </w:rPr>
        <w:t>é um aumento das exigências e da carga de trabalho</w:t>
      </w:r>
      <w:r w:rsidR="00C45492" w:rsidRPr="00024AA4">
        <w:rPr>
          <w:rFonts w:ascii="Arial" w:hAnsi="Arial" w:cs="Arial"/>
        </w:rPr>
        <w:t xml:space="preserve">, </w:t>
      </w:r>
      <w:r w:rsidR="002D7F1A" w:rsidRPr="00024AA4">
        <w:rPr>
          <w:rFonts w:ascii="Arial" w:hAnsi="Arial" w:cs="Arial"/>
        </w:rPr>
        <w:t>como ocorreu em</w:t>
      </w:r>
      <w:r w:rsidR="00C45492" w:rsidRPr="00024AA4">
        <w:rPr>
          <w:rFonts w:ascii="Arial" w:hAnsi="Arial" w:cs="Arial"/>
        </w:rPr>
        <w:t xml:space="preserve"> todas as profissões</w:t>
      </w:r>
      <w:r w:rsidR="002D7F1A" w:rsidRPr="00024AA4">
        <w:rPr>
          <w:rFonts w:ascii="Arial" w:hAnsi="Arial" w:cs="Arial"/>
        </w:rPr>
        <w:t xml:space="preserve"> que aparentemente</w:t>
      </w:r>
      <w:r w:rsidR="00FA6646" w:rsidRPr="00024AA4">
        <w:rPr>
          <w:rFonts w:ascii="Arial" w:hAnsi="Arial" w:cs="Arial"/>
        </w:rPr>
        <w:t xml:space="preserve"> apresentaram </w:t>
      </w:r>
      <w:r w:rsidR="00C45492" w:rsidRPr="00024AA4">
        <w:rPr>
          <w:rFonts w:ascii="Arial" w:hAnsi="Arial" w:cs="Arial"/>
        </w:rPr>
        <w:t xml:space="preserve">maiores facilidades pelos meios eletrônicos </w:t>
      </w:r>
      <w:r w:rsidR="00FA6646" w:rsidRPr="00024AA4">
        <w:rPr>
          <w:rFonts w:ascii="Arial" w:hAnsi="Arial" w:cs="Arial"/>
        </w:rPr>
        <w:t xml:space="preserve">e tecnológicos e na verdade foram </w:t>
      </w:r>
      <w:r w:rsidR="00C45492" w:rsidRPr="00024AA4">
        <w:rPr>
          <w:rFonts w:ascii="Arial" w:hAnsi="Arial" w:cs="Arial"/>
        </w:rPr>
        <w:t>acom</w:t>
      </w:r>
      <w:r w:rsidR="00FA6646" w:rsidRPr="00024AA4">
        <w:rPr>
          <w:rFonts w:ascii="Arial" w:hAnsi="Arial" w:cs="Arial"/>
        </w:rPr>
        <w:t>panhada</w:t>
      </w:r>
      <w:r w:rsidR="002D7F1A" w:rsidRPr="00024AA4">
        <w:rPr>
          <w:rFonts w:ascii="Arial" w:hAnsi="Arial" w:cs="Arial"/>
        </w:rPr>
        <w:t xml:space="preserve">s de um aumento de carga </w:t>
      </w:r>
      <w:r w:rsidR="00C45492" w:rsidRPr="00024AA4">
        <w:rPr>
          <w:rFonts w:ascii="Arial" w:hAnsi="Arial" w:cs="Arial"/>
        </w:rPr>
        <w:t>mais que diretamente proporcional a este ganho</w:t>
      </w:r>
      <w:r w:rsidR="00AF4CA6" w:rsidRPr="00024AA4">
        <w:rPr>
          <w:rFonts w:ascii="Arial" w:hAnsi="Arial" w:cs="Arial"/>
        </w:rPr>
        <w:t xml:space="preserve"> (</w:t>
      </w:r>
      <w:r w:rsidR="00633D3E" w:rsidRPr="00024AA4">
        <w:rPr>
          <w:rFonts w:ascii="Arial" w:hAnsi="Arial" w:cs="Arial"/>
        </w:rPr>
        <w:t>MILL</w:t>
      </w:r>
      <w:r w:rsidR="00AF4CA6" w:rsidRPr="00024AA4">
        <w:rPr>
          <w:rFonts w:ascii="Arial" w:hAnsi="Arial" w:cs="Arial"/>
        </w:rPr>
        <w:t>, 2006)</w:t>
      </w:r>
      <w:r w:rsidR="00C45492" w:rsidRPr="00024AA4">
        <w:rPr>
          <w:rFonts w:ascii="Arial" w:hAnsi="Arial" w:cs="Arial"/>
        </w:rPr>
        <w:t>.</w:t>
      </w:r>
    </w:p>
    <w:p w:rsidR="002D7F1A" w:rsidRPr="00024AA4" w:rsidRDefault="002D7F1A" w:rsidP="00552A73">
      <w:pPr>
        <w:spacing w:after="160" w:line="26" w:lineRule="atLeast"/>
        <w:ind w:firstLine="567"/>
        <w:jc w:val="both"/>
        <w:rPr>
          <w:rFonts w:ascii="Arial" w:hAnsi="Arial" w:cs="Arial"/>
        </w:rPr>
      </w:pPr>
      <w:r w:rsidRPr="00024AA4">
        <w:rPr>
          <w:rFonts w:ascii="Arial" w:hAnsi="Arial" w:cs="Arial"/>
        </w:rPr>
        <w:t xml:space="preserve">O teletrabalho na educação, como de resto </w:t>
      </w:r>
      <w:r w:rsidR="00FA6646" w:rsidRPr="00024AA4">
        <w:rPr>
          <w:rFonts w:ascii="Arial" w:hAnsi="Arial" w:cs="Arial"/>
        </w:rPr>
        <w:t xml:space="preserve">em todos os </w:t>
      </w:r>
      <w:r w:rsidRPr="00024AA4">
        <w:rPr>
          <w:rFonts w:ascii="Arial" w:hAnsi="Arial" w:cs="Arial"/>
        </w:rPr>
        <w:t>demais teletrabalhadores, também apresent</w:t>
      </w:r>
      <w:r w:rsidR="00FA6646" w:rsidRPr="00024AA4">
        <w:rPr>
          <w:rFonts w:ascii="Arial" w:hAnsi="Arial" w:cs="Arial"/>
        </w:rPr>
        <w:t>ou</w:t>
      </w:r>
      <w:r w:rsidRPr="00024AA4">
        <w:rPr>
          <w:rFonts w:ascii="Arial" w:hAnsi="Arial" w:cs="Arial"/>
        </w:rPr>
        <w:t xml:space="preserve"> </w:t>
      </w:r>
      <w:r w:rsidR="00A871BA" w:rsidRPr="00024AA4">
        <w:rPr>
          <w:rFonts w:ascii="Arial" w:hAnsi="Arial" w:cs="Arial"/>
        </w:rPr>
        <w:t>esse</w:t>
      </w:r>
      <w:r w:rsidR="00FA6646" w:rsidRPr="00024AA4">
        <w:rPr>
          <w:rFonts w:ascii="Arial" w:hAnsi="Arial" w:cs="Arial"/>
        </w:rPr>
        <w:t xml:space="preserve"> viés perverso, como </w:t>
      </w:r>
      <w:r w:rsidRPr="00024AA4">
        <w:rPr>
          <w:rFonts w:ascii="Arial" w:hAnsi="Arial" w:cs="Arial"/>
        </w:rPr>
        <w:t xml:space="preserve">se revela </w:t>
      </w:r>
      <w:r w:rsidR="00FA6646" w:rsidRPr="00024AA4">
        <w:rPr>
          <w:rFonts w:ascii="Arial" w:hAnsi="Arial" w:cs="Arial"/>
        </w:rPr>
        <w:t xml:space="preserve">atualmente. </w:t>
      </w:r>
      <w:r w:rsidR="00A871BA" w:rsidRPr="00024AA4">
        <w:rPr>
          <w:rFonts w:ascii="Arial" w:hAnsi="Arial" w:cs="Arial"/>
        </w:rPr>
        <w:t>A</w:t>
      </w:r>
      <w:r w:rsidRPr="00024AA4">
        <w:rPr>
          <w:rFonts w:ascii="Arial" w:hAnsi="Arial" w:cs="Arial"/>
        </w:rPr>
        <w:t xml:space="preserve"> aparente sensação de liberdade </w:t>
      </w:r>
      <w:r w:rsidR="00B90EBA" w:rsidRPr="00024AA4">
        <w:rPr>
          <w:rFonts w:ascii="Arial" w:hAnsi="Arial" w:cs="Arial"/>
        </w:rPr>
        <w:t>e disposição de tempo</w:t>
      </w:r>
      <w:r w:rsidR="00A871BA" w:rsidRPr="00024AA4">
        <w:rPr>
          <w:rFonts w:ascii="Arial" w:hAnsi="Arial" w:cs="Arial"/>
        </w:rPr>
        <w:t xml:space="preserve"> é substituída </w:t>
      </w:r>
      <w:r w:rsidR="00B90EBA" w:rsidRPr="00024AA4">
        <w:rPr>
          <w:rFonts w:ascii="Arial" w:hAnsi="Arial" w:cs="Arial"/>
        </w:rPr>
        <w:t xml:space="preserve">pela sensação de </w:t>
      </w:r>
      <w:r w:rsidR="00A871BA" w:rsidRPr="00024AA4">
        <w:rPr>
          <w:rFonts w:ascii="Arial" w:hAnsi="Arial" w:cs="Arial"/>
        </w:rPr>
        <w:t>trabalhar o tempo todo: literalmente ao invés de não ir para o trabalho, o trabalho vem para sua casa.</w:t>
      </w:r>
    </w:p>
    <w:p w:rsidR="004F54BD" w:rsidRPr="00024AA4" w:rsidRDefault="00AF5ADE" w:rsidP="00552A73">
      <w:pPr>
        <w:spacing w:after="160" w:line="26" w:lineRule="atLeast"/>
        <w:ind w:firstLine="567"/>
        <w:jc w:val="both"/>
        <w:rPr>
          <w:rFonts w:ascii="Arial" w:hAnsi="Arial" w:cs="Arial"/>
        </w:rPr>
      </w:pPr>
      <w:r w:rsidRPr="00024AA4">
        <w:rPr>
          <w:rFonts w:ascii="Arial" w:hAnsi="Arial" w:cs="Arial"/>
        </w:rPr>
        <w:t xml:space="preserve">Frequentemente os docentes, sejam eles formadores ou tutores, são inicialmente atraídos por um projeto de liberdade e novidade, com possibilidade de uso de tecnologia de ponta e um campo de exploração absolutamente novo e fértil. A </w:t>
      </w:r>
      <w:r w:rsidR="004F54BD" w:rsidRPr="00024AA4">
        <w:rPr>
          <w:rFonts w:ascii="Arial" w:hAnsi="Arial" w:cs="Arial"/>
        </w:rPr>
        <w:t>ampla gama de recursos que as mídias têm, bem como o trabalho remoto e previamente preparado, aliado a técnicas novas de pedagogia podem efetivamente produzir bons frutos, mas num segundo momento, após a contratação, o docente verifica as primeiras dificuldades.</w:t>
      </w:r>
    </w:p>
    <w:p w:rsidR="004F54BD" w:rsidRPr="00024AA4" w:rsidRDefault="004F54BD" w:rsidP="00552A73">
      <w:pPr>
        <w:spacing w:after="160" w:line="26" w:lineRule="atLeast"/>
        <w:ind w:firstLine="567"/>
        <w:jc w:val="both"/>
        <w:rPr>
          <w:rFonts w:ascii="Arial" w:hAnsi="Arial" w:cs="Arial"/>
        </w:rPr>
      </w:pPr>
      <w:r w:rsidRPr="00024AA4">
        <w:rPr>
          <w:rFonts w:ascii="Arial" w:hAnsi="Arial" w:cs="Arial"/>
        </w:rPr>
        <w:t>É que a gravação das aulas e a preparação de atividades docentes, bem como a apresentação do plano de estudos e a sequencia do m</w:t>
      </w:r>
      <w:r w:rsidR="009B08B8" w:rsidRPr="00024AA4">
        <w:rPr>
          <w:rFonts w:ascii="Arial" w:hAnsi="Arial" w:cs="Arial"/>
        </w:rPr>
        <w:t xml:space="preserve">aterial nem sempre têm a devida resposta </w:t>
      </w:r>
      <w:r w:rsidRPr="00024AA4">
        <w:rPr>
          <w:rFonts w:ascii="Arial" w:hAnsi="Arial" w:cs="Arial"/>
        </w:rPr>
        <w:t xml:space="preserve">por parte dos alunos e podem surpreender o docente-formador </w:t>
      </w:r>
      <w:r w:rsidR="009B08B8" w:rsidRPr="00024AA4">
        <w:rPr>
          <w:rFonts w:ascii="Arial" w:hAnsi="Arial" w:cs="Arial"/>
        </w:rPr>
        <w:t xml:space="preserve">e </w:t>
      </w:r>
      <w:r w:rsidRPr="00024AA4">
        <w:rPr>
          <w:rFonts w:ascii="Arial" w:hAnsi="Arial" w:cs="Arial"/>
        </w:rPr>
        <w:t>deixá-lo a deriva.</w:t>
      </w:r>
    </w:p>
    <w:p w:rsidR="004F54BD" w:rsidRPr="00024AA4" w:rsidRDefault="004F54BD" w:rsidP="00552A73">
      <w:pPr>
        <w:spacing w:after="160" w:line="26" w:lineRule="atLeast"/>
        <w:ind w:firstLine="567"/>
        <w:jc w:val="both"/>
        <w:rPr>
          <w:rFonts w:ascii="Arial" w:hAnsi="Arial" w:cs="Arial"/>
        </w:rPr>
      </w:pPr>
      <w:r w:rsidRPr="00024AA4">
        <w:rPr>
          <w:rFonts w:ascii="Arial" w:hAnsi="Arial" w:cs="Arial"/>
        </w:rPr>
        <w:t>Especificamente quanto aos tutores, as dificuldades vão se agigantando, pois</w:t>
      </w:r>
      <w:r w:rsidR="00575386" w:rsidRPr="00024AA4">
        <w:rPr>
          <w:rFonts w:ascii="Arial" w:hAnsi="Arial" w:cs="Arial"/>
        </w:rPr>
        <w:t>, na maioria dos casos, não sabia</w:t>
      </w:r>
      <w:r w:rsidRPr="00024AA4">
        <w:rPr>
          <w:rFonts w:ascii="Arial" w:hAnsi="Arial" w:cs="Arial"/>
        </w:rPr>
        <w:t>m ou não</w:t>
      </w:r>
      <w:r w:rsidR="00575386" w:rsidRPr="00024AA4">
        <w:rPr>
          <w:rFonts w:ascii="Arial" w:hAnsi="Arial" w:cs="Arial"/>
        </w:rPr>
        <w:t xml:space="preserve"> lhes foi informado </w:t>
      </w:r>
      <w:r w:rsidRPr="00024AA4">
        <w:rPr>
          <w:rFonts w:ascii="Arial" w:hAnsi="Arial" w:cs="Arial"/>
        </w:rPr>
        <w:t>o número de alunos e são literalmente assoberbados com</w:t>
      </w:r>
      <w:r w:rsidR="00575386" w:rsidRPr="00024AA4">
        <w:rPr>
          <w:rFonts w:ascii="Arial" w:hAnsi="Arial" w:cs="Arial"/>
        </w:rPr>
        <w:t xml:space="preserve"> turmas inviabilizador</w:t>
      </w:r>
      <w:r w:rsidR="006F0C58" w:rsidRPr="00024AA4">
        <w:rPr>
          <w:rFonts w:ascii="Arial" w:hAnsi="Arial" w:cs="Arial"/>
        </w:rPr>
        <w:t>a</w:t>
      </w:r>
      <w:r w:rsidR="00575386" w:rsidRPr="00024AA4">
        <w:rPr>
          <w:rFonts w:ascii="Arial" w:hAnsi="Arial" w:cs="Arial"/>
        </w:rPr>
        <w:t xml:space="preserve">s de atuação, com até 500 alunos e inúmeras atividades como </w:t>
      </w:r>
      <w:r w:rsidRPr="00024AA4">
        <w:rPr>
          <w:rFonts w:ascii="Arial" w:hAnsi="Arial" w:cs="Arial"/>
        </w:rPr>
        <w:t>dúvidas a sanar, comunicações a responder</w:t>
      </w:r>
      <w:r w:rsidR="00575386" w:rsidRPr="00024AA4">
        <w:rPr>
          <w:rFonts w:ascii="Arial" w:hAnsi="Arial" w:cs="Arial"/>
        </w:rPr>
        <w:t>, provas</w:t>
      </w:r>
      <w:r w:rsidRPr="00024AA4">
        <w:rPr>
          <w:rFonts w:ascii="Arial" w:hAnsi="Arial" w:cs="Arial"/>
        </w:rPr>
        <w:t xml:space="preserve"> e atividades a prestar, o que de fato transforma o sonho inicial em pesadelo.</w:t>
      </w:r>
    </w:p>
    <w:p w:rsidR="004F54BD" w:rsidRPr="00024AA4" w:rsidRDefault="004F54BD" w:rsidP="00552A73">
      <w:pPr>
        <w:spacing w:after="160" w:line="26" w:lineRule="atLeast"/>
        <w:ind w:firstLine="567"/>
        <w:jc w:val="both"/>
        <w:rPr>
          <w:rFonts w:ascii="Arial" w:hAnsi="Arial" w:cs="Arial"/>
        </w:rPr>
      </w:pPr>
      <w:r w:rsidRPr="00024AA4">
        <w:rPr>
          <w:rFonts w:ascii="Arial" w:hAnsi="Arial" w:cs="Arial"/>
        </w:rPr>
        <w:t>Isso se se considerar que professor-formador e tutor possuem um bom entrosamento e preparação de equipe, o que nem sempre é a tônica do trabalho, e causa um empobrecimento ainda maior nas aulas e dificuldades maiores aos dois grupos de docentes à distância.</w:t>
      </w:r>
    </w:p>
    <w:p w:rsidR="00DC40A7" w:rsidRPr="00024AA4" w:rsidRDefault="00DC40A7" w:rsidP="00552A73">
      <w:pPr>
        <w:spacing w:after="160" w:line="26" w:lineRule="atLeast"/>
        <w:ind w:firstLine="567"/>
        <w:jc w:val="both"/>
        <w:rPr>
          <w:rFonts w:ascii="Arial" w:hAnsi="Arial" w:cs="Arial"/>
        </w:rPr>
      </w:pPr>
      <w:r w:rsidRPr="00024AA4">
        <w:rPr>
          <w:rFonts w:ascii="Arial" w:hAnsi="Arial" w:cs="Arial"/>
        </w:rPr>
        <w:t>A estas variáveis comuns ao trabalho a distância de ambos, tutores e professores formadores, some-se as dificuldades individuais, pois a reação ao trabalho à distância é significativa nas pessoas, que invariavelmente vêm seu cotidiano d</w:t>
      </w:r>
      <w:r w:rsidR="009B08B8" w:rsidRPr="00024AA4">
        <w:rPr>
          <w:rFonts w:ascii="Arial" w:hAnsi="Arial" w:cs="Arial"/>
        </w:rPr>
        <w:t xml:space="preserve">esmoronar. O isolamento social, </w:t>
      </w:r>
      <w:r w:rsidRPr="00024AA4">
        <w:rPr>
          <w:rFonts w:ascii="Arial" w:hAnsi="Arial" w:cs="Arial"/>
        </w:rPr>
        <w:t xml:space="preserve">normalmente advindo do excesso de trabalho voltado </w:t>
      </w:r>
      <w:r w:rsidR="00307AC1" w:rsidRPr="00024AA4">
        <w:rPr>
          <w:rFonts w:ascii="Arial" w:hAnsi="Arial" w:cs="Arial"/>
        </w:rPr>
        <w:t>à</w:t>
      </w:r>
      <w:r w:rsidRPr="00024AA4">
        <w:rPr>
          <w:rFonts w:ascii="Arial" w:hAnsi="Arial" w:cs="Arial"/>
        </w:rPr>
        <w:t xml:space="preserve"> tela e as consultas </w:t>
      </w:r>
      <w:r w:rsidRPr="00024AA4">
        <w:rPr>
          <w:rFonts w:ascii="Arial" w:hAnsi="Arial" w:cs="Arial"/>
          <w:i/>
        </w:rPr>
        <w:t>on line</w:t>
      </w:r>
      <w:r w:rsidRPr="00024AA4">
        <w:rPr>
          <w:rFonts w:ascii="Arial" w:hAnsi="Arial" w:cs="Arial"/>
        </w:rPr>
        <w:t xml:space="preserve"> acabam por sacrificar o convívio </w:t>
      </w:r>
      <w:r w:rsidR="009B08B8" w:rsidRPr="00024AA4">
        <w:rPr>
          <w:rFonts w:ascii="Arial" w:hAnsi="Arial" w:cs="Arial"/>
        </w:rPr>
        <w:t xml:space="preserve">entre </w:t>
      </w:r>
      <w:r w:rsidRPr="00024AA4">
        <w:rPr>
          <w:rFonts w:ascii="Arial" w:hAnsi="Arial" w:cs="Arial"/>
        </w:rPr>
        <w:t xml:space="preserve">os docentes e lhes </w:t>
      </w:r>
      <w:r w:rsidR="00307AC1" w:rsidRPr="00024AA4">
        <w:rPr>
          <w:rFonts w:ascii="Arial" w:hAnsi="Arial" w:cs="Arial"/>
        </w:rPr>
        <w:t>mina</w:t>
      </w:r>
      <w:r w:rsidRPr="00024AA4">
        <w:rPr>
          <w:rFonts w:ascii="Arial" w:hAnsi="Arial" w:cs="Arial"/>
        </w:rPr>
        <w:t xml:space="preserve"> a resistência que o relacionamento social traz.</w:t>
      </w:r>
    </w:p>
    <w:p w:rsidR="00DC40A7" w:rsidRPr="00024AA4" w:rsidRDefault="00DC40A7" w:rsidP="00552A73">
      <w:pPr>
        <w:spacing w:after="160" w:line="26" w:lineRule="atLeast"/>
        <w:ind w:firstLine="567"/>
        <w:jc w:val="both"/>
        <w:rPr>
          <w:rFonts w:ascii="Arial" w:hAnsi="Arial" w:cs="Arial"/>
        </w:rPr>
      </w:pPr>
      <w:r w:rsidRPr="00024AA4">
        <w:rPr>
          <w:rFonts w:ascii="Arial" w:hAnsi="Arial" w:cs="Arial"/>
        </w:rPr>
        <w:t>Ademais, o tempo livre se esvai ao invés de aumentar e a frustração aliada ao isolamento acaba por piorar a condição de trabalho do docente, que muitas vezes passa a trabalhar mais, dia a dia.</w:t>
      </w:r>
    </w:p>
    <w:p w:rsidR="00AB3FB8" w:rsidRPr="00024AA4" w:rsidRDefault="00DC40A7" w:rsidP="00552A73">
      <w:pPr>
        <w:spacing w:after="160" w:line="26" w:lineRule="atLeast"/>
        <w:ind w:firstLine="567"/>
        <w:jc w:val="both"/>
        <w:rPr>
          <w:rFonts w:ascii="Arial" w:hAnsi="Arial" w:cs="Arial"/>
        </w:rPr>
      </w:pPr>
      <w:r w:rsidRPr="00024AA4">
        <w:rPr>
          <w:rFonts w:ascii="Arial" w:hAnsi="Arial" w:cs="Arial"/>
        </w:rPr>
        <w:t>Por outro lado, tornando a situação ainda mais claudicante, verifica-se que as Instituições ainda não conferiram o status devido ao Ensino a Distância</w:t>
      </w:r>
      <w:r w:rsidR="00AB3FB8" w:rsidRPr="00024AA4">
        <w:rPr>
          <w:rFonts w:ascii="Arial" w:hAnsi="Arial" w:cs="Arial"/>
        </w:rPr>
        <w:t>, tornando sua remuneração e sua atividade de certa forma secundária em relação ao ensino presencial.</w:t>
      </w:r>
    </w:p>
    <w:p w:rsidR="00DC40A7" w:rsidRPr="00024AA4" w:rsidRDefault="00AB3FB8" w:rsidP="00552A73">
      <w:pPr>
        <w:spacing w:after="160" w:line="26" w:lineRule="atLeast"/>
        <w:ind w:firstLine="567"/>
        <w:jc w:val="both"/>
        <w:rPr>
          <w:rFonts w:ascii="Arial" w:hAnsi="Arial" w:cs="Arial"/>
        </w:rPr>
      </w:pPr>
      <w:r w:rsidRPr="00024AA4">
        <w:rPr>
          <w:rFonts w:ascii="Arial" w:hAnsi="Arial" w:cs="Arial"/>
        </w:rPr>
        <w:t>De fato</w:t>
      </w:r>
      <w:r w:rsidR="00024AA4">
        <w:rPr>
          <w:rFonts w:ascii="Arial" w:hAnsi="Arial" w:cs="Arial"/>
        </w:rPr>
        <w:t>,</w:t>
      </w:r>
      <w:r w:rsidRPr="00024AA4">
        <w:rPr>
          <w:rFonts w:ascii="Arial" w:hAnsi="Arial" w:cs="Arial"/>
        </w:rPr>
        <w:t xml:space="preserve"> a educação à distância por ter tido resistência do</w:t>
      </w:r>
      <w:r w:rsidR="00DC40A7" w:rsidRPr="00024AA4">
        <w:rPr>
          <w:rFonts w:ascii="Arial" w:hAnsi="Arial" w:cs="Arial"/>
        </w:rPr>
        <w:t xml:space="preserve"> perfil </w:t>
      </w:r>
      <w:r w:rsidRPr="00024AA4">
        <w:rPr>
          <w:rFonts w:ascii="Arial" w:hAnsi="Arial" w:cs="Arial"/>
        </w:rPr>
        <w:t>conservador dos gestores e professores dos corpos educacionais mais influentes, acabou por ter que “conquistar terreno” através de argumentos</w:t>
      </w:r>
      <w:r w:rsidR="00EE348F" w:rsidRPr="00024AA4">
        <w:rPr>
          <w:rFonts w:ascii="Arial" w:hAnsi="Arial" w:cs="Arial"/>
        </w:rPr>
        <w:t xml:space="preserve"> pouco louváveis </w:t>
      </w:r>
      <w:r w:rsidRPr="00024AA4">
        <w:rPr>
          <w:rFonts w:ascii="Arial" w:hAnsi="Arial" w:cs="Arial"/>
        </w:rPr>
        <w:t>como diminuição do preço e aumento do número de alunos e do</w:t>
      </w:r>
      <w:r w:rsidR="009B08B8" w:rsidRPr="00024AA4">
        <w:rPr>
          <w:rFonts w:ascii="Arial" w:hAnsi="Arial" w:cs="Arial"/>
        </w:rPr>
        <w:t xml:space="preserve"> seu </w:t>
      </w:r>
      <w:r w:rsidRPr="00024AA4">
        <w:rPr>
          <w:rFonts w:ascii="Arial" w:hAnsi="Arial" w:cs="Arial"/>
        </w:rPr>
        <w:t xml:space="preserve">alcance. E como num passe de mágica, o capitalismo mais uma vez transforma a </w:t>
      </w:r>
      <w:r w:rsidR="00EB4F10" w:rsidRPr="00024AA4">
        <w:rPr>
          <w:rFonts w:ascii="Arial" w:hAnsi="Arial" w:cs="Arial"/>
        </w:rPr>
        <w:t>dificuldade</w:t>
      </w:r>
      <w:r w:rsidRPr="00024AA4">
        <w:rPr>
          <w:rFonts w:ascii="Arial" w:hAnsi="Arial" w:cs="Arial"/>
        </w:rPr>
        <w:t xml:space="preserve"> em vantagem e mais dinheiro se economiza, mas menos dinheiro </w:t>
      </w:r>
      <w:r w:rsidR="009B08B8" w:rsidRPr="00024AA4">
        <w:rPr>
          <w:rFonts w:ascii="Arial" w:hAnsi="Arial" w:cs="Arial"/>
        </w:rPr>
        <w:t xml:space="preserve">o trabalhador </w:t>
      </w:r>
      <w:r w:rsidRPr="00024AA4">
        <w:rPr>
          <w:rFonts w:ascii="Arial" w:hAnsi="Arial" w:cs="Arial"/>
        </w:rPr>
        <w:t>ganha.</w:t>
      </w:r>
    </w:p>
    <w:p w:rsidR="0017792C" w:rsidRPr="00024AA4" w:rsidRDefault="00AB3FB8" w:rsidP="00552A73">
      <w:pPr>
        <w:spacing w:after="160" w:line="26" w:lineRule="atLeast"/>
        <w:ind w:firstLine="567"/>
        <w:jc w:val="both"/>
        <w:rPr>
          <w:rFonts w:ascii="Arial" w:hAnsi="Arial" w:cs="Arial"/>
        </w:rPr>
      </w:pPr>
      <w:r w:rsidRPr="00024AA4">
        <w:rPr>
          <w:rFonts w:ascii="Arial" w:hAnsi="Arial" w:cs="Arial"/>
        </w:rPr>
        <w:lastRenderedPageBreak/>
        <w:t>A</w:t>
      </w:r>
      <w:r w:rsidR="000C6431" w:rsidRPr="00024AA4">
        <w:rPr>
          <w:rFonts w:ascii="Arial" w:hAnsi="Arial" w:cs="Arial"/>
        </w:rPr>
        <w:t xml:space="preserve"> </w:t>
      </w:r>
      <w:r w:rsidRPr="00024AA4">
        <w:rPr>
          <w:rFonts w:ascii="Arial" w:hAnsi="Arial" w:cs="Arial"/>
        </w:rPr>
        <w:t>remuneração</w:t>
      </w:r>
      <w:r w:rsidR="000C6431" w:rsidRPr="00024AA4">
        <w:rPr>
          <w:rFonts w:ascii="Arial" w:hAnsi="Arial" w:cs="Arial"/>
        </w:rPr>
        <w:t xml:space="preserve"> dos docentes à distância é quase sempre </w:t>
      </w:r>
      <w:r w:rsidRPr="00024AA4">
        <w:rPr>
          <w:rFonts w:ascii="Arial" w:hAnsi="Arial" w:cs="Arial"/>
        </w:rPr>
        <w:t>inferior</w:t>
      </w:r>
      <w:r w:rsidR="000C6431" w:rsidRPr="00024AA4">
        <w:rPr>
          <w:rFonts w:ascii="Arial" w:hAnsi="Arial" w:cs="Arial"/>
        </w:rPr>
        <w:t xml:space="preserve"> ao que recebem os docentes presenciais e esta baixa remuneração d</w:t>
      </w:r>
      <w:r w:rsidRPr="00024AA4">
        <w:rPr>
          <w:rFonts w:ascii="Arial" w:hAnsi="Arial" w:cs="Arial"/>
        </w:rPr>
        <w:t xml:space="preserve">os professores formadores e </w:t>
      </w:r>
      <w:r w:rsidR="000C6431" w:rsidRPr="00024AA4">
        <w:rPr>
          <w:rFonts w:ascii="Arial" w:hAnsi="Arial" w:cs="Arial"/>
        </w:rPr>
        <w:t xml:space="preserve">especialmente </w:t>
      </w:r>
      <w:r w:rsidR="0017792C" w:rsidRPr="00024AA4">
        <w:rPr>
          <w:rFonts w:ascii="Arial" w:hAnsi="Arial" w:cs="Arial"/>
        </w:rPr>
        <w:t xml:space="preserve">a condição dos </w:t>
      </w:r>
      <w:r w:rsidRPr="00024AA4">
        <w:rPr>
          <w:rFonts w:ascii="Arial" w:hAnsi="Arial" w:cs="Arial"/>
        </w:rPr>
        <w:t>tutores</w:t>
      </w:r>
      <w:r w:rsidR="0017792C" w:rsidRPr="00024AA4">
        <w:rPr>
          <w:rFonts w:ascii="Arial" w:hAnsi="Arial" w:cs="Arial"/>
        </w:rPr>
        <w:t xml:space="preserve"> (e sua frágil exigência qualificadora mínima), </w:t>
      </w:r>
      <w:r w:rsidR="000C6431" w:rsidRPr="00024AA4">
        <w:rPr>
          <w:rFonts w:ascii="Arial" w:hAnsi="Arial" w:cs="Arial"/>
        </w:rPr>
        <w:t>afeta</w:t>
      </w:r>
      <w:r w:rsidR="0017792C" w:rsidRPr="00024AA4">
        <w:rPr>
          <w:rFonts w:ascii="Arial" w:hAnsi="Arial" w:cs="Arial"/>
        </w:rPr>
        <w:t>m</w:t>
      </w:r>
      <w:r w:rsidR="000C6431" w:rsidRPr="00024AA4">
        <w:rPr>
          <w:rFonts w:ascii="Arial" w:hAnsi="Arial" w:cs="Arial"/>
        </w:rPr>
        <w:t xml:space="preserve"> decisivamente na qualidade do curso de educação à distância</w:t>
      </w:r>
      <w:r w:rsidR="00FE5C03" w:rsidRPr="00024AA4">
        <w:rPr>
          <w:rFonts w:ascii="Arial" w:hAnsi="Arial" w:cs="Arial"/>
        </w:rPr>
        <w:t xml:space="preserve"> (</w:t>
      </w:r>
      <w:r w:rsidR="00633D3E" w:rsidRPr="00024AA4">
        <w:rPr>
          <w:rFonts w:ascii="Arial" w:hAnsi="Arial" w:cs="Arial"/>
        </w:rPr>
        <w:t>MENDES</w:t>
      </w:r>
      <w:r w:rsidR="00FE5C03" w:rsidRPr="00024AA4">
        <w:rPr>
          <w:rFonts w:ascii="Arial" w:hAnsi="Arial" w:cs="Arial"/>
        </w:rPr>
        <w:t>, 2012)</w:t>
      </w:r>
      <w:r w:rsidR="0017792C" w:rsidRPr="00024AA4">
        <w:rPr>
          <w:rFonts w:ascii="Arial" w:hAnsi="Arial" w:cs="Arial"/>
        </w:rPr>
        <w:t>.</w:t>
      </w:r>
    </w:p>
    <w:p w:rsidR="000C6431" w:rsidRPr="00024AA4" w:rsidRDefault="0017792C" w:rsidP="00552A73">
      <w:pPr>
        <w:spacing w:after="160" w:line="26" w:lineRule="atLeast"/>
        <w:ind w:firstLine="567"/>
        <w:jc w:val="both"/>
        <w:rPr>
          <w:rFonts w:ascii="Arial" w:hAnsi="Arial" w:cs="Arial"/>
        </w:rPr>
      </w:pPr>
      <w:r w:rsidRPr="00024AA4">
        <w:rPr>
          <w:rFonts w:ascii="Arial" w:hAnsi="Arial" w:cs="Arial"/>
        </w:rPr>
        <w:t>Na verdade</w:t>
      </w:r>
      <w:r w:rsidR="00024AA4">
        <w:rPr>
          <w:rFonts w:ascii="Arial" w:hAnsi="Arial" w:cs="Arial"/>
        </w:rPr>
        <w:t>,</w:t>
      </w:r>
      <w:r w:rsidRPr="00024AA4">
        <w:rPr>
          <w:rFonts w:ascii="Arial" w:hAnsi="Arial" w:cs="Arial"/>
        </w:rPr>
        <w:t xml:space="preserve"> esta condição leva a docência em EaD a ser quase sempre </w:t>
      </w:r>
      <w:r w:rsidR="00307AC1" w:rsidRPr="00024AA4">
        <w:rPr>
          <w:rFonts w:ascii="Arial" w:hAnsi="Arial" w:cs="Arial"/>
        </w:rPr>
        <w:t>encarado de forma marginal</w:t>
      </w:r>
      <w:r w:rsidR="000C6431" w:rsidRPr="00024AA4">
        <w:rPr>
          <w:rFonts w:ascii="Arial" w:hAnsi="Arial" w:cs="Arial"/>
        </w:rPr>
        <w:t>, como um segundo emprego</w:t>
      </w:r>
      <w:r w:rsidRPr="00024AA4">
        <w:rPr>
          <w:rFonts w:ascii="Arial" w:hAnsi="Arial" w:cs="Arial"/>
        </w:rPr>
        <w:t xml:space="preserve">, sendo </w:t>
      </w:r>
      <w:r w:rsidR="000C6431" w:rsidRPr="00024AA4">
        <w:rPr>
          <w:rFonts w:ascii="Arial" w:hAnsi="Arial" w:cs="Arial"/>
        </w:rPr>
        <w:t>efetivamente inferiores</w:t>
      </w:r>
      <w:r w:rsidR="00FE5C03" w:rsidRPr="00024AA4">
        <w:rPr>
          <w:rFonts w:ascii="Arial" w:hAnsi="Arial" w:cs="Arial"/>
        </w:rPr>
        <w:t xml:space="preserve"> (</w:t>
      </w:r>
      <w:r w:rsidR="00633D3E" w:rsidRPr="00024AA4">
        <w:rPr>
          <w:rFonts w:ascii="Arial" w:hAnsi="Arial" w:cs="Arial"/>
        </w:rPr>
        <w:t>MILL</w:t>
      </w:r>
      <w:r w:rsidRPr="00024AA4">
        <w:rPr>
          <w:rFonts w:ascii="Arial" w:hAnsi="Arial" w:cs="Arial"/>
        </w:rPr>
        <w:t>, 2012</w:t>
      </w:r>
      <w:r w:rsidR="00FE5C03" w:rsidRPr="00024AA4">
        <w:rPr>
          <w:rFonts w:ascii="Arial" w:hAnsi="Arial" w:cs="Arial"/>
        </w:rPr>
        <w:t>)</w:t>
      </w:r>
      <w:r w:rsidRPr="00024AA4">
        <w:rPr>
          <w:rFonts w:ascii="Arial" w:hAnsi="Arial" w:cs="Arial"/>
        </w:rPr>
        <w:t>.</w:t>
      </w:r>
    </w:p>
    <w:p w:rsidR="00EF2886" w:rsidRPr="00024AA4" w:rsidRDefault="00EF2886" w:rsidP="00552A73">
      <w:pPr>
        <w:spacing w:after="160" w:line="26" w:lineRule="atLeast"/>
        <w:ind w:firstLine="567"/>
        <w:jc w:val="both"/>
        <w:rPr>
          <w:rFonts w:ascii="Arial" w:hAnsi="Arial" w:cs="Arial"/>
        </w:rPr>
      </w:pPr>
      <w:r w:rsidRPr="00024AA4">
        <w:rPr>
          <w:rFonts w:ascii="Arial" w:hAnsi="Arial" w:cs="Arial"/>
        </w:rPr>
        <w:t>Assim, e embora a educação a distância ofereça condições ainda mais exigentes ao docente, não parece que tem o devido respeito dos alunos, dos representantes dos demais tipos de educação e principalmente dos administradores escolares.</w:t>
      </w:r>
    </w:p>
    <w:p w:rsidR="00EF2886" w:rsidRPr="00024AA4" w:rsidRDefault="00EF2886" w:rsidP="00552A73">
      <w:pPr>
        <w:spacing w:after="160" w:line="26" w:lineRule="atLeast"/>
        <w:ind w:firstLine="567"/>
        <w:jc w:val="both"/>
        <w:rPr>
          <w:rFonts w:ascii="Arial" w:hAnsi="Arial" w:cs="Arial"/>
        </w:rPr>
      </w:pPr>
      <w:r w:rsidRPr="00024AA4">
        <w:rPr>
          <w:rFonts w:ascii="Arial" w:hAnsi="Arial" w:cs="Arial"/>
        </w:rPr>
        <w:t>O quadro ora explicitado demonstra a posição que chegou o docente e o quão baixo pode ser alcançado por um professor. Mas a despeito do quadro, cabe aos agentes envolvidos e em especial aos professores, tentar se resguardar destes efeitos e na medida do possível fazer valer da sua posição e talvez o melhor momento para isso seja na contratação.</w:t>
      </w:r>
    </w:p>
    <w:p w:rsidR="00161638" w:rsidRPr="00024AA4" w:rsidRDefault="00161638" w:rsidP="00552A73">
      <w:pPr>
        <w:spacing w:after="160" w:line="26" w:lineRule="atLeast"/>
        <w:ind w:firstLine="851"/>
        <w:jc w:val="both"/>
        <w:rPr>
          <w:rFonts w:ascii="Arial" w:hAnsi="Arial" w:cs="Arial"/>
        </w:rPr>
      </w:pPr>
    </w:p>
    <w:p w:rsidR="00575386" w:rsidRPr="00024AA4" w:rsidRDefault="0090750A" w:rsidP="00552A73">
      <w:pPr>
        <w:spacing w:after="160" w:line="26" w:lineRule="atLeast"/>
        <w:jc w:val="both"/>
        <w:rPr>
          <w:rFonts w:ascii="Arial" w:hAnsi="Arial" w:cs="Arial"/>
          <w:b/>
        </w:rPr>
      </w:pPr>
      <w:r>
        <w:rPr>
          <w:rFonts w:ascii="Arial" w:hAnsi="Arial" w:cs="Arial"/>
          <w:b/>
        </w:rPr>
        <w:t>5</w:t>
      </w:r>
      <w:r w:rsidR="006D6FAE">
        <w:rPr>
          <w:rFonts w:ascii="Arial" w:hAnsi="Arial" w:cs="Arial"/>
          <w:b/>
        </w:rPr>
        <w:t xml:space="preserve">. </w:t>
      </w:r>
      <w:r w:rsidR="003036EC" w:rsidRPr="00024AA4">
        <w:rPr>
          <w:rFonts w:ascii="Arial" w:hAnsi="Arial" w:cs="Arial"/>
          <w:b/>
        </w:rPr>
        <w:t xml:space="preserve">PECULIARIDADES, </w:t>
      </w:r>
      <w:r w:rsidR="00161638" w:rsidRPr="00024AA4">
        <w:rPr>
          <w:rFonts w:ascii="Arial" w:hAnsi="Arial" w:cs="Arial"/>
          <w:b/>
        </w:rPr>
        <w:t>CONSTRUÇÃO E CARACTERÍSTICAS DA RELAÇÃO DE EMPREGO NO TELETRABALHO</w:t>
      </w:r>
    </w:p>
    <w:p w:rsidR="00EB4F10" w:rsidRPr="00024AA4" w:rsidRDefault="00EB4F10" w:rsidP="00552A73">
      <w:pPr>
        <w:spacing w:after="160" w:line="26" w:lineRule="atLeast"/>
        <w:jc w:val="both"/>
        <w:rPr>
          <w:rFonts w:ascii="Arial" w:hAnsi="Arial" w:cs="Arial"/>
        </w:rPr>
      </w:pPr>
    </w:p>
    <w:p w:rsidR="000237A5" w:rsidRPr="00024AA4" w:rsidRDefault="006451EA" w:rsidP="00552A73">
      <w:pPr>
        <w:spacing w:after="160" w:line="26" w:lineRule="atLeast"/>
        <w:ind w:firstLine="567"/>
        <w:jc w:val="both"/>
        <w:rPr>
          <w:rFonts w:ascii="Arial" w:hAnsi="Arial" w:cs="Arial"/>
        </w:rPr>
      </w:pPr>
      <w:r w:rsidRPr="00024AA4">
        <w:rPr>
          <w:rFonts w:ascii="Arial" w:hAnsi="Arial" w:cs="Arial"/>
        </w:rPr>
        <w:t>Entre suas inúmeras qualidades, a</w:t>
      </w:r>
      <w:r w:rsidR="00575386" w:rsidRPr="00024AA4">
        <w:rPr>
          <w:rFonts w:ascii="Arial" w:hAnsi="Arial" w:cs="Arial"/>
        </w:rPr>
        <w:t xml:space="preserve"> educação à distância tem a condição de ser </w:t>
      </w:r>
      <w:r w:rsidRPr="00024AA4">
        <w:rPr>
          <w:rFonts w:ascii="Arial" w:hAnsi="Arial" w:cs="Arial"/>
        </w:rPr>
        <w:t xml:space="preserve">altamente </w:t>
      </w:r>
      <w:r w:rsidR="00575386" w:rsidRPr="00024AA4">
        <w:rPr>
          <w:rFonts w:ascii="Arial" w:hAnsi="Arial" w:cs="Arial"/>
        </w:rPr>
        <w:t xml:space="preserve">viável, dada a economia de recursos em diversos pontos, como transporte, tempo, deslocamento, material, </w:t>
      </w:r>
      <w:r w:rsidRPr="00024AA4">
        <w:rPr>
          <w:rFonts w:ascii="Arial" w:hAnsi="Arial" w:cs="Arial"/>
        </w:rPr>
        <w:t xml:space="preserve">vantagens </w:t>
      </w:r>
      <w:r w:rsidR="000237A5" w:rsidRPr="00024AA4">
        <w:rPr>
          <w:rFonts w:ascii="Arial" w:hAnsi="Arial" w:cs="Arial"/>
        </w:rPr>
        <w:t>das quais se beneficiam alunos, escolas e profissionais.</w:t>
      </w:r>
    </w:p>
    <w:p w:rsidR="000237A5" w:rsidRPr="00024AA4" w:rsidRDefault="000237A5" w:rsidP="00552A73">
      <w:pPr>
        <w:spacing w:after="160" w:line="26" w:lineRule="atLeast"/>
        <w:ind w:firstLine="567"/>
        <w:jc w:val="both"/>
        <w:rPr>
          <w:rFonts w:ascii="Arial" w:hAnsi="Arial" w:cs="Arial"/>
        </w:rPr>
      </w:pPr>
      <w:r w:rsidRPr="00024AA4">
        <w:rPr>
          <w:rFonts w:ascii="Arial" w:hAnsi="Arial" w:cs="Arial"/>
        </w:rPr>
        <w:t>Mas o que parece ser uma vantagem se torna um diferencial negativo, já que a opção clara das Instituições de Ensino é oferecer cursos ao custo mais baixo possível, sacrificando todas estas vantagens em prol do lucro, fato que é o culpado pela</w:t>
      </w:r>
      <w:r w:rsidR="00490A57" w:rsidRPr="00024AA4">
        <w:rPr>
          <w:rFonts w:ascii="Arial" w:hAnsi="Arial" w:cs="Arial"/>
        </w:rPr>
        <w:t xml:space="preserve"> parte negativa da </w:t>
      </w:r>
      <w:r w:rsidRPr="00024AA4">
        <w:rPr>
          <w:rFonts w:ascii="Arial" w:hAnsi="Arial" w:cs="Arial"/>
        </w:rPr>
        <w:t>imagem atual da educação à distância.</w:t>
      </w:r>
    </w:p>
    <w:p w:rsidR="000237A5" w:rsidRPr="00024AA4" w:rsidRDefault="000237A5" w:rsidP="00552A73">
      <w:pPr>
        <w:spacing w:after="160" w:line="26" w:lineRule="atLeast"/>
        <w:ind w:firstLine="567"/>
        <w:jc w:val="both"/>
        <w:rPr>
          <w:rFonts w:ascii="Arial" w:hAnsi="Arial" w:cs="Arial"/>
        </w:rPr>
      </w:pPr>
      <w:r w:rsidRPr="00024AA4">
        <w:rPr>
          <w:rFonts w:ascii="Arial" w:hAnsi="Arial" w:cs="Arial"/>
        </w:rPr>
        <w:t xml:space="preserve">E do conjunto, o elemento humano é </w:t>
      </w:r>
      <w:r w:rsidR="009B08B8" w:rsidRPr="00024AA4">
        <w:rPr>
          <w:rFonts w:ascii="Arial" w:hAnsi="Arial" w:cs="Arial"/>
        </w:rPr>
        <w:t xml:space="preserve">sempre </w:t>
      </w:r>
      <w:r w:rsidRPr="00024AA4">
        <w:rPr>
          <w:rFonts w:ascii="Arial" w:hAnsi="Arial" w:cs="Arial"/>
        </w:rPr>
        <w:t>o mais sacrificado em prol do lucro</w:t>
      </w:r>
      <w:r w:rsidR="009B08B8" w:rsidRPr="00024AA4">
        <w:rPr>
          <w:rFonts w:ascii="Arial" w:hAnsi="Arial" w:cs="Arial"/>
        </w:rPr>
        <w:t>. Decorre que os alunos recebem</w:t>
      </w:r>
      <w:r w:rsidRPr="00024AA4">
        <w:rPr>
          <w:rFonts w:ascii="Arial" w:hAnsi="Arial" w:cs="Arial"/>
        </w:rPr>
        <w:t xml:space="preserve"> um tratamento educacional </w:t>
      </w:r>
      <w:r w:rsidR="009B08B8" w:rsidRPr="00024AA4">
        <w:rPr>
          <w:rFonts w:ascii="Arial" w:hAnsi="Arial" w:cs="Arial"/>
        </w:rPr>
        <w:t xml:space="preserve">muitas vezes com baixa qualidade </w:t>
      </w:r>
      <w:r w:rsidRPr="00024AA4">
        <w:rPr>
          <w:rFonts w:ascii="Arial" w:hAnsi="Arial" w:cs="Arial"/>
        </w:rPr>
        <w:t xml:space="preserve">e os professores e tutores </w:t>
      </w:r>
      <w:r w:rsidR="009B08B8" w:rsidRPr="00024AA4">
        <w:rPr>
          <w:rFonts w:ascii="Arial" w:hAnsi="Arial" w:cs="Arial"/>
        </w:rPr>
        <w:t xml:space="preserve">têm </w:t>
      </w:r>
      <w:r w:rsidRPr="00024AA4">
        <w:rPr>
          <w:rFonts w:ascii="Arial" w:hAnsi="Arial" w:cs="Arial"/>
        </w:rPr>
        <w:t>prejudicados diversos de seus direitos, a começar pela própria classificação subalterna que recebem de seus pares presenciais.</w:t>
      </w:r>
    </w:p>
    <w:p w:rsidR="000237A5" w:rsidRPr="00024AA4" w:rsidRDefault="000237A5" w:rsidP="00552A73">
      <w:pPr>
        <w:spacing w:after="160" w:line="26" w:lineRule="atLeast"/>
        <w:ind w:firstLine="567"/>
        <w:jc w:val="both"/>
        <w:rPr>
          <w:rFonts w:ascii="Arial" w:hAnsi="Arial" w:cs="Arial"/>
        </w:rPr>
      </w:pPr>
      <w:r w:rsidRPr="00024AA4">
        <w:rPr>
          <w:rFonts w:ascii="Arial" w:hAnsi="Arial" w:cs="Arial"/>
        </w:rPr>
        <w:t xml:space="preserve">Esse sucateamento é proposital, pois facilita a exploração dos professores e estimula </w:t>
      </w:r>
      <w:r w:rsidR="009B08B8" w:rsidRPr="00024AA4">
        <w:rPr>
          <w:rFonts w:ascii="Arial" w:hAnsi="Arial" w:cs="Arial"/>
        </w:rPr>
        <w:t>à</w:t>
      </w:r>
      <w:r w:rsidRPr="00024AA4">
        <w:rPr>
          <w:rFonts w:ascii="Arial" w:hAnsi="Arial" w:cs="Arial"/>
        </w:rPr>
        <w:t xml:space="preserve"> assunção de status inferior</w:t>
      </w:r>
      <w:r w:rsidR="009B08B8" w:rsidRPr="00024AA4">
        <w:rPr>
          <w:rFonts w:ascii="Arial" w:hAnsi="Arial" w:cs="Arial"/>
        </w:rPr>
        <w:t xml:space="preserve">, corroborando </w:t>
      </w:r>
      <w:r w:rsidRPr="00024AA4">
        <w:rPr>
          <w:rFonts w:ascii="Arial" w:hAnsi="Arial" w:cs="Arial"/>
        </w:rPr>
        <w:t>para que toda engrenagem</w:t>
      </w:r>
      <w:r w:rsidR="009B08B8" w:rsidRPr="00024AA4">
        <w:rPr>
          <w:rFonts w:ascii="Arial" w:hAnsi="Arial" w:cs="Arial"/>
        </w:rPr>
        <w:t xml:space="preserve"> de </w:t>
      </w:r>
      <w:r w:rsidRPr="00024AA4">
        <w:rPr>
          <w:rFonts w:ascii="Arial" w:hAnsi="Arial" w:cs="Arial"/>
        </w:rPr>
        <w:t>produção de um curso abaixo dos cursos presenciais se perpetue.</w:t>
      </w:r>
    </w:p>
    <w:p w:rsidR="00890523" w:rsidRPr="00024AA4" w:rsidRDefault="000237A5" w:rsidP="00552A73">
      <w:pPr>
        <w:spacing w:after="160" w:line="26" w:lineRule="atLeast"/>
        <w:ind w:firstLine="567"/>
        <w:jc w:val="both"/>
        <w:rPr>
          <w:rFonts w:ascii="Arial" w:hAnsi="Arial" w:cs="Arial"/>
        </w:rPr>
      </w:pPr>
      <w:r w:rsidRPr="00024AA4">
        <w:rPr>
          <w:rFonts w:ascii="Arial" w:hAnsi="Arial" w:cs="Arial"/>
        </w:rPr>
        <w:t xml:space="preserve">É fato que a relação de emprego na educação à distância </w:t>
      </w:r>
      <w:r w:rsidR="009B08B8" w:rsidRPr="00024AA4">
        <w:rPr>
          <w:rFonts w:ascii="Arial" w:hAnsi="Arial" w:cs="Arial"/>
        </w:rPr>
        <w:t xml:space="preserve">já </w:t>
      </w:r>
      <w:r w:rsidRPr="00024AA4">
        <w:rPr>
          <w:rFonts w:ascii="Arial" w:hAnsi="Arial" w:cs="Arial"/>
        </w:rPr>
        <w:t>começa prejudicada por estes fatores, sendo que pr</w:t>
      </w:r>
      <w:r w:rsidR="00EE348F" w:rsidRPr="00024AA4">
        <w:rPr>
          <w:rFonts w:ascii="Arial" w:hAnsi="Arial" w:cs="Arial"/>
        </w:rPr>
        <w:t xml:space="preserve">ofessores e tutores são contratados </w:t>
      </w:r>
      <w:r w:rsidR="008F0DD9" w:rsidRPr="00024AA4">
        <w:rPr>
          <w:rFonts w:ascii="Arial" w:hAnsi="Arial" w:cs="Arial"/>
        </w:rPr>
        <w:t>à</w:t>
      </w:r>
      <w:r w:rsidRPr="00024AA4">
        <w:rPr>
          <w:rFonts w:ascii="Arial" w:hAnsi="Arial" w:cs="Arial"/>
        </w:rPr>
        <w:t>s escuras</w:t>
      </w:r>
      <w:r w:rsidR="00EE348F" w:rsidRPr="00024AA4">
        <w:rPr>
          <w:rFonts w:ascii="Arial" w:hAnsi="Arial" w:cs="Arial"/>
        </w:rPr>
        <w:t>,</w:t>
      </w:r>
      <w:r w:rsidR="008F0DD9" w:rsidRPr="00024AA4">
        <w:rPr>
          <w:rFonts w:ascii="Arial" w:hAnsi="Arial" w:cs="Arial"/>
        </w:rPr>
        <w:t xml:space="preserve"> </w:t>
      </w:r>
      <w:r w:rsidR="00890523" w:rsidRPr="00024AA4">
        <w:rPr>
          <w:rFonts w:ascii="Arial" w:hAnsi="Arial" w:cs="Arial"/>
        </w:rPr>
        <w:t xml:space="preserve">cientes apenas </w:t>
      </w:r>
      <w:r w:rsidR="00D30740" w:rsidRPr="00024AA4">
        <w:rPr>
          <w:rFonts w:ascii="Arial" w:hAnsi="Arial" w:cs="Arial"/>
        </w:rPr>
        <w:t>da exploração a qual estarão sujeitos</w:t>
      </w:r>
      <w:r w:rsidR="00890523" w:rsidRPr="00024AA4">
        <w:rPr>
          <w:rFonts w:ascii="Arial" w:hAnsi="Arial" w:cs="Arial"/>
        </w:rPr>
        <w:t>.</w:t>
      </w:r>
    </w:p>
    <w:p w:rsidR="00D30740" w:rsidRPr="00024AA4" w:rsidRDefault="00D30740" w:rsidP="00552A73">
      <w:pPr>
        <w:spacing w:after="160" w:line="26" w:lineRule="atLeast"/>
        <w:ind w:firstLine="567"/>
        <w:jc w:val="both"/>
        <w:rPr>
          <w:rFonts w:ascii="Arial" w:hAnsi="Arial" w:cs="Arial"/>
        </w:rPr>
      </w:pPr>
      <w:r w:rsidRPr="00024AA4">
        <w:rPr>
          <w:rFonts w:ascii="Arial" w:hAnsi="Arial" w:cs="Arial"/>
        </w:rPr>
        <w:t xml:space="preserve">Cabe destacar que a condição do Tutor é permeada de dúvidas, desde a sua função de magistério até a sua qualificação. </w:t>
      </w:r>
      <w:r w:rsidR="00914C34" w:rsidRPr="00024AA4">
        <w:rPr>
          <w:rFonts w:ascii="Arial" w:hAnsi="Arial" w:cs="Arial"/>
        </w:rPr>
        <w:t>De fato,</w:t>
      </w:r>
      <w:r w:rsidRPr="00024AA4">
        <w:rPr>
          <w:rFonts w:ascii="Arial" w:hAnsi="Arial" w:cs="Arial"/>
        </w:rPr>
        <w:t xml:space="preserve"> a ausência de regulamentação decisiva e as parcas referências só fazem desqualificar a função, como resta claro na Resolução nº 08/2010 do Conselho do FNDE, que define os requisitos dos tutores na Universidade Aberta do Brasil, e que abre campo para que o tutor não tenha uma formação didático-pedagógica e fragiliza a sua condição perante a própria Universidad</w:t>
      </w:r>
      <w:r w:rsidR="00E80DE8" w:rsidRPr="00024AA4">
        <w:rPr>
          <w:rFonts w:ascii="Arial" w:hAnsi="Arial" w:cs="Arial"/>
        </w:rPr>
        <w:t>e Pública de Ensino à Distância</w:t>
      </w:r>
      <w:r w:rsidR="00890523" w:rsidRPr="00024AA4">
        <w:rPr>
          <w:rFonts w:ascii="Arial" w:hAnsi="Arial" w:cs="Arial"/>
        </w:rPr>
        <w:t xml:space="preserve"> (</w:t>
      </w:r>
      <w:r w:rsidR="00633D3E" w:rsidRPr="00024AA4">
        <w:rPr>
          <w:rFonts w:ascii="Arial" w:hAnsi="Arial" w:cs="Arial"/>
        </w:rPr>
        <w:t>MENDES</w:t>
      </w:r>
      <w:r w:rsidR="00890523" w:rsidRPr="00024AA4">
        <w:rPr>
          <w:rFonts w:ascii="Arial" w:hAnsi="Arial" w:cs="Arial"/>
        </w:rPr>
        <w:t>, 2012)</w:t>
      </w:r>
      <w:r w:rsidR="00E80DE8" w:rsidRPr="00024AA4">
        <w:rPr>
          <w:rFonts w:ascii="Arial" w:hAnsi="Arial" w:cs="Arial"/>
        </w:rPr>
        <w:t>.</w:t>
      </w:r>
    </w:p>
    <w:p w:rsidR="00890523" w:rsidRPr="00024AA4" w:rsidRDefault="00890523" w:rsidP="00552A73">
      <w:pPr>
        <w:spacing w:after="160" w:line="26" w:lineRule="atLeast"/>
        <w:ind w:firstLine="567"/>
        <w:jc w:val="both"/>
        <w:rPr>
          <w:rFonts w:ascii="Arial" w:hAnsi="Arial" w:cs="Arial"/>
        </w:rPr>
      </w:pPr>
      <w:r w:rsidRPr="00024AA4">
        <w:rPr>
          <w:rFonts w:ascii="Arial" w:hAnsi="Arial" w:cs="Arial"/>
        </w:rPr>
        <w:t xml:space="preserve">Na verdade, ante a ausência de regulamentação, a condição dos tutores situa-se entre o professor e o funcionário administrativo, </w:t>
      </w:r>
      <w:r w:rsidR="00AF4CA6" w:rsidRPr="00024AA4">
        <w:rPr>
          <w:rFonts w:ascii="Arial" w:hAnsi="Arial" w:cs="Arial"/>
        </w:rPr>
        <w:t xml:space="preserve">de forma convidativa à exploração </w:t>
      </w:r>
      <w:r w:rsidR="00AF4CA6" w:rsidRPr="00024AA4">
        <w:rPr>
          <w:rFonts w:ascii="Arial" w:hAnsi="Arial" w:cs="Arial"/>
        </w:rPr>
        <w:lastRenderedPageBreak/>
        <w:t>destes pelas Instituições de Ensino, que podem convenientemente exigir serviços entre as duas funções.</w:t>
      </w:r>
    </w:p>
    <w:p w:rsidR="008F0DD9" w:rsidRPr="00024AA4" w:rsidRDefault="00DF4FFA" w:rsidP="00552A73">
      <w:pPr>
        <w:spacing w:after="160" w:line="26" w:lineRule="atLeast"/>
        <w:ind w:firstLine="567"/>
        <w:jc w:val="both"/>
        <w:rPr>
          <w:rFonts w:ascii="Arial" w:hAnsi="Arial" w:cs="Arial"/>
        </w:rPr>
      </w:pPr>
      <w:r w:rsidRPr="00024AA4">
        <w:rPr>
          <w:rFonts w:ascii="Arial" w:hAnsi="Arial" w:cs="Arial"/>
        </w:rPr>
        <w:t xml:space="preserve">Neste horizonte de </w:t>
      </w:r>
      <w:r w:rsidR="008F0DD9" w:rsidRPr="00024AA4">
        <w:rPr>
          <w:rFonts w:ascii="Arial" w:hAnsi="Arial" w:cs="Arial"/>
        </w:rPr>
        <w:t>desquali</w:t>
      </w:r>
      <w:r w:rsidRPr="00024AA4">
        <w:rPr>
          <w:rFonts w:ascii="Arial" w:hAnsi="Arial" w:cs="Arial"/>
        </w:rPr>
        <w:t>ficação, a posição do professor-</w:t>
      </w:r>
      <w:r w:rsidR="008F0DD9" w:rsidRPr="00024AA4">
        <w:rPr>
          <w:rFonts w:ascii="Arial" w:hAnsi="Arial" w:cs="Arial"/>
        </w:rPr>
        <w:t>formador não é das mais confortáveis, pois, apesar de</w:t>
      </w:r>
      <w:r w:rsidR="00890523" w:rsidRPr="00024AA4">
        <w:rPr>
          <w:rFonts w:ascii="Arial" w:hAnsi="Arial" w:cs="Arial"/>
        </w:rPr>
        <w:t xml:space="preserve"> </w:t>
      </w:r>
      <w:r w:rsidR="008F0DD9" w:rsidRPr="00024AA4">
        <w:rPr>
          <w:rFonts w:ascii="Arial" w:hAnsi="Arial" w:cs="Arial"/>
        </w:rPr>
        <w:t>estar numa condição mais estável que o tutor, aind</w:t>
      </w:r>
      <w:r w:rsidRPr="00024AA4">
        <w:rPr>
          <w:rFonts w:ascii="Arial" w:hAnsi="Arial" w:cs="Arial"/>
        </w:rPr>
        <w:t xml:space="preserve">a assim são remunerados à menor </w:t>
      </w:r>
      <w:r w:rsidR="008F0DD9" w:rsidRPr="00024AA4">
        <w:rPr>
          <w:rFonts w:ascii="Arial" w:hAnsi="Arial" w:cs="Arial"/>
        </w:rPr>
        <w:t>se comparados aos executores de funções similares presenciais, e exercem o seu trabalho em jornadas maiores e mais extenuantes</w:t>
      </w:r>
      <w:r w:rsidRPr="00024AA4">
        <w:rPr>
          <w:rFonts w:ascii="Arial" w:hAnsi="Arial" w:cs="Arial"/>
        </w:rPr>
        <w:t>,</w:t>
      </w:r>
      <w:r w:rsidR="008F0DD9" w:rsidRPr="00024AA4">
        <w:rPr>
          <w:rFonts w:ascii="Arial" w:hAnsi="Arial" w:cs="Arial"/>
        </w:rPr>
        <w:t xml:space="preserve"> dadas às inúmeras funções que desempenham.</w:t>
      </w:r>
    </w:p>
    <w:p w:rsidR="00DF4FFA" w:rsidRPr="00024AA4" w:rsidRDefault="006636F0" w:rsidP="00552A73">
      <w:pPr>
        <w:spacing w:after="160" w:line="26" w:lineRule="atLeast"/>
        <w:ind w:firstLine="567"/>
        <w:jc w:val="both"/>
        <w:rPr>
          <w:rFonts w:ascii="Arial" w:hAnsi="Arial" w:cs="Arial"/>
        </w:rPr>
      </w:pPr>
      <w:r w:rsidRPr="00024AA4">
        <w:rPr>
          <w:rFonts w:ascii="Arial" w:hAnsi="Arial" w:cs="Arial"/>
        </w:rPr>
        <w:t xml:space="preserve">Some-se à baixa remuneração </w:t>
      </w:r>
      <w:r w:rsidR="00DF4FFA" w:rsidRPr="00024AA4">
        <w:rPr>
          <w:rFonts w:ascii="Arial" w:hAnsi="Arial" w:cs="Arial"/>
        </w:rPr>
        <w:t>a</w:t>
      </w:r>
      <w:r w:rsidRPr="00024AA4">
        <w:rPr>
          <w:rFonts w:ascii="Arial" w:hAnsi="Arial" w:cs="Arial"/>
        </w:rPr>
        <w:t>o volume de trabalho representado por turmas com mais de 200 alunos em média por tutor ou professor-formador (e o volume associado de consultas, dúvidas e atividades para ap</w:t>
      </w:r>
      <w:r w:rsidR="0050659E" w:rsidRPr="00024AA4">
        <w:rPr>
          <w:rFonts w:ascii="Arial" w:hAnsi="Arial" w:cs="Arial"/>
        </w:rPr>
        <w:t xml:space="preserve">licar e corrigir) e verifica-se </w:t>
      </w:r>
      <w:r w:rsidRPr="00024AA4">
        <w:rPr>
          <w:rFonts w:ascii="Arial" w:hAnsi="Arial" w:cs="Arial"/>
        </w:rPr>
        <w:t>o taman</w:t>
      </w:r>
      <w:r w:rsidR="00DF4FFA" w:rsidRPr="00024AA4">
        <w:rPr>
          <w:rFonts w:ascii="Arial" w:hAnsi="Arial" w:cs="Arial"/>
        </w:rPr>
        <w:t xml:space="preserve">ho da exploração </w:t>
      </w:r>
      <w:r w:rsidR="00D14E18" w:rsidRPr="00024AA4">
        <w:rPr>
          <w:rFonts w:ascii="Arial" w:hAnsi="Arial" w:cs="Arial"/>
        </w:rPr>
        <w:t>(</w:t>
      </w:r>
      <w:r w:rsidR="00633D3E" w:rsidRPr="00024AA4">
        <w:rPr>
          <w:rFonts w:ascii="Arial" w:hAnsi="Arial" w:cs="Arial"/>
        </w:rPr>
        <w:t>BARROS, 2007; MAIA, RONDELLI E FURUNO</w:t>
      </w:r>
      <w:r w:rsidR="00D14E18" w:rsidRPr="00024AA4">
        <w:rPr>
          <w:rFonts w:ascii="Arial" w:hAnsi="Arial" w:cs="Arial"/>
        </w:rPr>
        <w:t>, 2005).</w:t>
      </w:r>
    </w:p>
    <w:p w:rsidR="00DA61D3" w:rsidRPr="00024AA4" w:rsidRDefault="006636F0" w:rsidP="00552A73">
      <w:pPr>
        <w:spacing w:after="160" w:line="26" w:lineRule="atLeast"/>
        <w:ind w:firstLine="567"/>
        <w:jc w:val="both"/>
        <w:rPr>
          <w:rFonts w:ascii="Arial" w:hAnsi="Arial" w:cs="Arial"/>
        </w:rPr>
      </w:pPr>
      <w:r w:rsidRPr="00024AA4">
        <w:rPr>
          <w:rFonts w:ascii="Arial" w:hAnsi="Arial" w:cs="Arial"/>
        </w:rPr>
        <w:t>De outro lado, os professores-formadores e tutores ainda são sujeitos a uma grande exposição pública nos encontros nos meios virtuais, mas invariavelmente não recebem os direitos autorais de suas produções.</w:t>
      </w:r>
      <w:r w:rsidR="00D40842" w:rsidRPr="00024AA4">
        <w:rPr>
          <w:rFonts w:ascii="Arial" w:hAnsi="Arial" w:cs="Arial"/>
        </w:rPr>
        <w:t xml:space="preserve"> O</w:t>
      </w:r>
      <w:r w:rsidR="00DF4FFA" w:rsidRPr="00024AA4">
        <w:rPr>
          <w:rFonts w:ascii="Arial" w:hAnsi="Arial" w:cs="Arial"/>
        </w:rPr>
        <w:t xml:space="preserve">s professores-autores </w:t>
      </w:r>
      <w:r w:rsidR="00D40842" w:rsidRPr="00024AA4">
        <w:rPr>
          <w:rFonts w:ascii="Arial" w:hAnsi="Arial" w:cs="Arial"/>
        </w:rPr>
        <w:t xml:space="preserve">também </w:t>
      </w:r>
      <w:r w:rsidR="0050659E" w:rsidRPr="00024AA4">
        <w:rPr>
          <w:rFonts w:ascii="Arial" w:hAnsi="Arial" w:cs="Arial"/>
        </w:rPr>
        <w:t xml:space="preserve">em regra </w:t>
      </w:r>
      <w:r w:rsidR="00D40842" w:rsidRPr="00024AA4">
        <w:rPr>
          <w:rFonts w:ascii="Arial" w:hAnsi="Arial" w:cs="Arial"/>
        </w:rPr>
        <w:t xml:space="preserve">não recebem direitos autorais, em que pese </w:t>
      </w:r>
      <w:r w:rsidR="00DF4FFA" w:rsidRPr="00024AA4">
        <w:rPr>
          <w:rFonts w:ascii="Arial" w:hAnsi="Arial" w:cs="Arial"/>
        </w:rPr>
        <w:t>prepara</w:t>
      </w:r>
      <w:r w:rsidR="00D40842" w:rsidRPr="00024AA4">
        <w:rPr>
          <w:rFonts w:ascii="Arial" w:hAnsi="Arial" w:cs="Arial"/>
        </w:rPr>
        <w:t>re</w:t>
      </w:r>
      <w:r w:rsidR="00DF4FFA" w:rsidRPr="00024AA4">
        <w:rPr>
          <w:rFonts w:ascii="Arial" w:hAnsi="Arial" w:cs="Arial"/>
        </w:rPr>
        <w:t>m o material didático</w:t>
      </w:r>
      <w:r w:rsidR="00DA61D3" w:rsidRPr="00024AA4">
        <w:rPr>
          <w:rFonts w:ascii="Arial" w:hAnsi="Arial" w:cs="Arial"/>
        </w:rPr>
        <w:t xml:space="preserve">, exercícios e </w:t>
      </w:r>
      <w:r w:rsidR="00DF4FFA" w:rsidRPr="00024AA4">
        <w:rPr>
          <w:rFonts w:ascii="Arial" w:hAnsi="Arial" w:cs="Arial"/>
        </w:rPr>
        <w:t>avaliações</w:t>
      </w:r>
      <w:r w:rsidR="00DA61D3" w:rsidRPr="00024AA4">
        <w:rPr>
          <w:rFonts w:ascii="Arial" w:hAnsi="Arial" w:cs="Arial"/>
        </w:rPr>
        <w:t>.</w:t>
      </w:r>
    </w:p>
    <w:p w:rsidR="00D40842" w:rsidRPr="00024AA4" w:rsidRDefault="00DA61D3" w:rsidP="00552A73">
      <w:pPr>
        <w:spacing w:after="160" w:line="26" w:lineRule="atLeast"/>
        <w:ind w:firstLine="567"/>
        <w:jc w:val="both"/>
        <w:rPr>
          <w:rFonts w:ascii="Arial" w:hAnsi="Arial" w:cs="Arial"/>
        </w:rPr>
      </w:pPr>
      <w:r w:rsidRPr="00024AA4">
        <w:rPr>
          <w:rFonts w:ascii="Arial" w:hAnsi="Arial" w:cs="Arial"/>
        </w:rPr>
        <w:t>Ademais há poucos profissionais que recebem por diversos serviços que executam no bojo da atividade de ensino</w:t>
      </w:r>
      <w:r w:rsidR="00DF4FFA" w:rsidRPr="00024AA4">
        <w:rPr>
          <w:rFonts w:ascii="Arial" w:hAnsi="Arial" w:cs="Arial"/>
        </w:rPr>
        <w:t>,</w:t>
      </w:r>
      <w:r w:rsidRPr="00024AA4">
        <w:rPr>
          <w:rFonts w:ascii="Arial" w:hAnsi="Arial" w:cs="Arial"/>
        </w:rPr>
        <w:t xml:space="preserve"> como a concepção da </w:t>
      </w:r>
      <w:r w:rsidR="00DF4FFA" w:rsidRPr="00024AA4">
        <w:rPr>
          <w:rFonts w:ascii="Arial" w:hAnsi="Arial" w:cs="Arial"/>
        </w:rPr>
        <w:t>sistemática do curso</w:t>
      </w:r>
      <w:r w:rsidRPr="00024AA4">
        <w:rPr>
          <w:rFonts w:ascii="Arial" w:hAnsi="Arial" w:cs="Arial"/>
        </w:rPr>
        <w:t xml:space="preserve">, </w:t>
      </w:r>
      <w:r w:rsidR="00DF4FFA" w:rsidRPr="00024AA4">
        <w:rPr>
          <w:rFonts w:ascii="Arial" w:hAnsi="Arial" w:cs="Arial"/>
        </w:rPr>
        <w:t xml:space="preserve">o trabalho de coordenação e </w:t>
      </w:r>
      <w:r w:rsidRPr="00024AA4">
        <w:rPr>
          <w:rFonts w:ascii="Arial" w:hAnsi="Arial" w:cs="Arial"/>
        </w:rPr>
        <w:t xml:space="preserve">de análise do desenvolvimento durante o </w:t>
      </w:r>
      <w:r w:rsidR="00DF4FFA" w:rsidRPr="00024AA4">
        <w:rPr>
          <w:rFonts w:ascii="Arial" w:hAnsi="Arial" w:cs="Arial"/>
        </w:rPr>
        <w:t>curso</w:t>
      </w:r>
      <w:r w:rsidRPr="00024AA4">
        <w:rPr>
          <w:rFonts w:ascii="Arial" w:hAnsi="Arial" w:cs="Arial"/>
        </w:rPr>
        <w:t xml:space="preserve">, bem como </w:t>
      </w:r>
      <w:r w:rsidR="0050659E" w:rsidRPr="00024AA4">
        <w:rPr>
          <w:rFonts w:ascii="Arial" w:hAnsi="Arial" w:cs="Arial"/>
        </w:rPr>
        <w:t xml:space="preserve">do retorno </w:t>
      </w:r>
      <w:r w:rsidR="00D40842" w:rsidRPr="00024AA4">
        <w:rPr>
          <w:rFonts w:ascii="Arial" w:hAnsi="Arial" w:cs="Arial"/>
        </w:rPr>
        <w:t>dos alunos.</w:t>
      </w:r>
    </w:p>
    <w:p w:rsidR="00D14E18" w:rsidRPr="00024AA4" w:rsidRDefault="00D40842" w:rsidP="00552A73">
      <w:pPr>
        <w:spacing w:after="160" w:line="26" w:lineRule="atLeast"/>
        <w:ind w:firstLine="567"/>
        <w:jc w:val="both"/>
        <w:rPr>
          <w:rFonts w:ascii="Arial" w:hAnsi="Arial" w:cs="Arial"/>
        </w:rPr>
      </w:pPr>
      <w:r w:rsidRPr="00024AA4">
        <w:rPr>
          <w:rFonts w:ascii="Arial" w:hAnsi="Arial" w:cs="Arial"/>
        </w:rPr>
        <w:t xml:space="preserve">A </w:t>
      </w:r>
      <w:r w:rsidR="00DA61D3" w:rsidRPr="00024AA4">
        <w:rPr>
          <w:rFonts w:ascii="Arial" w:hAnsi="Arial" w:cs="Arial"/>
        </w:rPr>
        <w:t xml:space="preserve">contratação dos professores-formadores e tutores no ensino à distância se dá geralmente por número </w:t>
      </w:r>
      <w:r w:rsidR="003574C5" w:rsidRPr="00024AA4">
        <w:rPr>
          <w:rFonts w:ascii="Arial" w:hAnsi="Arial" w:cs="Arial"/>
        </w:rPr>
        <w:t xml:space="preserve">de alunos matriculados no curso </w:t>
      </w:r>
      <w:r w:rsidR="00DA61D3" w:rsidRPr="00024AA4">
        <w:rPr>
          <w:rFonts w:ascii="Arial" w:hAnsi="Arial" w:cs="Arial"/>
        </w:rPr>
        <w:t xml:space="preserve">ou por </w:t>
      </w:r>
      <w:r w:rsidR="003574C5" w:rsidRPr="00024AA4">
        <w:rPr>
          <w:rFonts w:ascii="Arial" w:hAnsi="Arial" w:cs="Arial"/>
        </w:rPr>
        <w:t>número de horas-aula ministradas</w:t>
      </w:r>
      <w:r w:rsidR="00D14E18" w:rsidRPr="00024AA4">
        <w:rPr>
          <w:rFonts w:ascii="Arial" w:hAnsi="Arial" w:cs="Arial"/>
        </w:rPr>
        <w:t xml:space="preserve"> (</w:t>
      </w:r>
      <w:r w:rsidR="00633D3E" w:rsidRPr="00024AA4">
        <w:rPr>
          <w:rFonts w:ascii="Arial" w:hAnsi="Arial" w:cs="Arial"/>
        </w:rPr>
        <w:t>MILL</w:t>
      </w:r>
      <w:r w:rsidR="00D14E18" w:rsidRPr="00024AA4">
        <w:rPr>
          <w:rFonts w:ascii="Arial" w:hAnsi="Arial" w:cs="Arial"/>
        </w:rPr>
        <w:t>, 2012)</w:t>
      </w:r>
      <w:r w:rsidR="003574C5" w:rsidRPr="00024AA4">
        <w:rPr>
          <w:rFonts w:ascii="Arial" w:hAnsi="Arial" w:cs="Arial"/>
        </w:rPr>
        <w:t>.</w:t>
      </w:r>
    </w:p>
    <w:p w:rsidR="00DA61D3" w:rsidRPr="00024AA4" w:rsidRDefault="00676050" w:rsidP="00552A73">
      <w:pPr>
        <w:spacing w:after="160" w:line="26" w:lineRule="atLeast"/>
        <w:ind w:firstLine="567"/>
        <w:jc w:val="both"/>
        <w:rPr>
          <w:rFonts w:ascii="Arial" w:hAnsi="Arial" w:cs="Arial"/>
        </w:rPr>
      </w:pPr>
      <w:r w:rsidRPr="00024AA4">
        <w:rPr>
          <w:rFonts w:ascii="Arial" w:hAnsi="Arial" w:cs="Arial"/>
        </w:rPr>
        <w:t>Há ainda a contratação para Instituições Públicas, como a Universidade Aberta do Brasil, mediante o pagamento de bolsa por número de horas semanais fixas.</w:t>
      </w:r>
      <w:r w:rsidR="003574C5" w:rsidRPr="00024AA4">
        <w:rPr>
          <w:rFonts w:ascii="Arial" w:hAnsi="Arial" w:cs="Arial"/>
        </w:rPr>
        <w:t xml:space="preserve"> N</w:t>
      </w:r>
      <w:r w:rsidR="00DA61D3" w:rsidRPr="00024AA4">
        <w:rPr>
          <w:rFonts w:ascii="Arial" w:hAnsi="Arial" w:cs="Arial"/>
        </w:rPr>
        <w:t>o caso dos professores-autores</w:t>
      </w:r>
      <w:r w:rsidRPr="00024AA4">
        <w:rPr>
          <w:rFonts w:ascii="Arial" w:hAnsi="Arial" w:cs="Arial"/>
        </w:rPr>
        <w:t xml:space="preserve"> a remuneração geralmente é</w:t>
      </w:r>
      <w:r w:rsidR="00DA61D3" w:rsidRPr="00024AA4">
        <w:rPr>
          <w:rFonts w:ascii="Arial" w:hAnsi="Arial" w:cs="Arial"/>
        </w:rPr>
        <w:t xml:space="preserve"> pela quantidade de material produzido (tópicos tratados, páginas ou horas estimadas</w:t>
      </w:r>
      <w:r w:rsidR="00D14E18" w:rsidRPr="00024AA4">
        <w:rPr>
          <w:rFonts w:ascii="Arial" w:hAnsi="Arial" w:cs="Arial"/>
        </w:rPr>
        <w:t>)</w:t>
      </w:r>
      <w:r w:rsidR="00DA61D3" w:rsidRPr="00024AA4">
        <w:rPr>
          <w:rFonts w:ascii="Arial" w:hAnsi="Arial" w:cs="Arial"/>
        </w:rPr>
        <w:t>.</w:t>
      </w:r>
    </w:p>
    <w:p w:rsidR="003574C5" w:rsidRPr="00024AA4" w:rsidRDefault="0050659E" w:rsidP="00552A73">
      <w:pPr>
        <w:spacing w:after="160" w:line="26" w:lineRule="atLeast"/>
        <w:ind w:firstLine="567"/>
        <w:jc w:val="both"/>
        <w:rPr>
          <w:rFonts w:ascii="Arial" w:hAnsi="Arial" w:cs="Arial"/>
        </w:rPr>
      </w:pPr>
      <w:r w:rsidRPr="00024AA4">
        <w:rPr>
          <w:rFonts w:ascii="Arial" w:hAnsi="Arial" w:cs="Arial"/>
        </w:rPr>
        <w:t xml:space="preserve">Desta forma, quanto </w:t>
      </w:r>
      <w:r w:rsidR="00307AC1" w:rsidRPr="00024AA4">
        <w:rPr>
          <w:rFonts w:ascii="Arial" w:hAnsi="Arial" w:cs="Arial"/>
        </w:rPr>
        <w:t>à</w:t>
      </w:r>
      <w:r w:rsidRPr="00024AA4">
        <w:rPr>
          <w:rFonts w:ascii="Arial" w:hAnsi="Arial" w:cs="Arial"/>
        </w:rPr>
        <w:t xml:space="preserve"> remuneração</w:t>
      </w:r>
      <w:r w:rsidR="003574C5" w:rsidRPr="00024AA4">
        <w:rPr>
          <w:rFonts w:ascii="Arial" w:hAnsi="Arial" w:cs="Arial"/>
        </w:rPr>
        <w:t>, os reflexos das atividades não são contemplados, como por exemplo, o tempo gasto com respostas a dúvidas de alunos via chat, fórum ou e-mail, que são geralmente feitas fora do horário de aula o que representa um grande prejuízo ao docente (não se pode deixar de considerar que o docente à distância trabalha fora do tempo e do espaço convencionais, o que representa mais tempo de trabalho).</w:t>
      </w:r>
    </w:p>
    <w:p w:rsidR="003574C5" w:rsidRPr="00024AA4" w:rsidRDefault="003574C5" w:rsidP="00552A73">
      <w:pPr>
        <w:spacing w:after="160" w:line="26" w:lineRule="atLeast"/>
        <w:ind w:firstLine="567"/>
        <w:jc w:val="both"/>
        <w:rPr>
          <w:rFonts w:ascii="Arial" w:hAnsi="Arial" w:cs="Arial"/>
        </w:rPr>
      </w:pPr>
      <w:r w:rsidRPr="00024AA4">
        <w:rPr>
          <w:rFonts w:ascii="Arial" w:hAnsi="Arial" w:cs="Arial"/>
        </w:rPr>
        <w:t xml:space="preserve">Ademais, </w:t>
      </w:r>
      <w:r w:rsidR="0050659E" w:rsidRPr="00024AA4">
        <w:rPr>
          <w:rFonts w:ascii="Arial" w:hAnsi="Arial" w:cs="Arial"/>
        </w:rPr>
        <w:t xml:space="preserve">se </w:t>
      </w:r>
      <w:r w:rsidRPr="00024AA4">
        <w:rPr>
          <w:rFonts w:ascii="Arial" w:hAnsi="Arial" w:cs="Arial"/>
        </w:rPr>
        <w:t>se trabalha por número de alunos, quanto mais alunos mais remuneração, porém também mais trabalho extra com correção de atividades e resposta a dúvidas. Assim, o que se deve buscar neste tipo de contrato é o escalonamento de demanda, que consiste na fixação de patamares mínimos de remuneração e de alunos atendidos, com valores proporcionalmente maiores e com um limite de alunos por professor-formador ou tutor</w:t>
      </w:r>
      <w:r w:rsidR="00AE2BD5" w:rsidRPr="00024AA4">
        <w:rPr>
          <w:rFonts w:ascii="Arial" w:hAnsi="Arial" w:cs="Arial"/>
        </w:rPr>
        <w:t>. Tal limite deve ser estabelecido para manter a qualidade do serviço e a condição do profissional.</w:t>
      </w:r>
    </w:p>
    <w:p w:rsidR="00AE2BD5" w:rsidRPr="00024AA4" w:rsidRDefault="00AE2BD5" w:rsidP="00552A73">
      <w:pPr>
        <w:spacing w:after="160" w:line="26" w:lineRule="atLeast"/>
        <w:ind w:firstLine="567"/>
        <w:jc w:val="both"/>
        <w:rPr>
          <w:rFonts w:ascii="Arial" w:hAnsi="Arial" w:cs="Arial"/>
        </w:rPr>
      </w:pPr>
      <w:r w:rsidRPr="00024AA4">
        <w:rPr>
          <w:rFonts w:ascii="Arial" w:hAnsi="Arial" w:cs="Arial"/>
        </w:rPr>
        <w:t>Se se trabalha por horas-aula, que é o regime de contratação similar</w:t>
      </w:r>
      <w:r w:rsidR="009C3189" w:rsidRPr="00024AA4">
        <w:rPr>
          <w:rFonts w:ascii="Arial" w:hAnsi="Arial" w:cs="Arial"/>
        </w:rPr>
        <w:t xml:space="preserve"> aos professores presenciais, haveria</w:t>
      </w:r>
      <w:r w:rsidRPr="00024AA4">
        <w:rPr>
          <w:rFonts w:ascii="Arial" w:hAnsi="Arial" w:cs="Arial"/>
        </w:rPr>
        <w:t xml:space="preserve"> que se estipular dentre as horas o tempo estimado com as atividades extras, prestadas à distância, e, principalmente, limitá-las contratualmente.</w:t>
      </w:r>
    </w:p>
    <w:p w:rsidR="00F01937" w:rsidRPr="00024AA4" w:rsidRDefault="00AE2BD5" w:rsidP="00552A73">
      <w:pPr>
        <w:spacing w:after="160" w:line="26" w:lineRule="atLeast"/>
        <w:ind w:firstLine="567"/>
        <w:jc w:val="both"/>
        <w:rPr>
          <w:rFonts w:ascii="Arial" w:hAnsi="Arial" w:cs="Arial"/>
        </w:rPr>
      </w:pPr>
      <w:r w:rsidRPr="00024AA4">
        <w:rPr>
          <w:rFonts w:ascii="Arial" w:hAnsi="Arial" w:cs="Arial"/>
        </w:rPr>
        <w:t>Se o trabalho é por volume de material, como no caso dos professores elaboradores de material didático, deve</w:t>
      </w:r>
      <w:r w:rsidR="009C3189" w:rsidRPr="00024AA4">
        <w:rPr>
          <w:rFonts w:ascii="Arial" w:hAnsi="Arial" w:cs="Arial"/>
        </w:rPr>
        <w:t>ria</w:t>
      </w:r>
      <w:r w:rsidRPr="00024AA4">
        <w:rPr>
          <w:rFonts w:ascii="Arial" w:hAnsi="Arial" w:cs="Arial"/>
        </w:rPr>
        <w:t xml:space="preserve"> ser fixado um marco, como número de páginas ou tópicos tratados ou mesmo o número de horas de produção, bem como a remuneração pelos direitos atinentes ao trabalho autoral</w:t>
      </w:r>
      <w:r w:rsidR="00F01937" w:rsidRPr="00024AA4">
        <w:rPr>
          <w:rFonts w:ascii="Arial" w:hAnsi="Arial" w:cs="Arial"/>
        </w:rPr>
        <w:t>, já que haverá divulgação do material, sua reprodução e uso.</w:t>
      </w:r>
    </w:p>
    <w:p w:rsidR="00BF792C" w:rsidRPr="00024AA4" w:rsidRDefault="00F01937" w:rsidP="00552A73">
      <w:pPr>
        <w:spacing w:after="160" w:line="26" w:lineRule="atLeast"/>
        <w:ind w:firstLine="567"/>
        <w:jc w:val="both"/>
        <w:rPr>
          <w:rFonts w:ascii="Arial" w:hAnsi="Arial" w:cs="Arial"/>
        </w:rPr>
      </w:pPr>
      <w:r w:rsidRPr="00024AA4">
        <w:rPr>
          <w:rFonts w:ascii="Arial" w:hAnsi="Arial" w:cs="Arial"/>
        </w:rPr>
        <w:lastRenderedPageBreak/>
        <w:t>A questão dos direitos autorais e dos direitos de imagem também deve</w:t>
      </w:r>
      <w:r w:rsidR="009C3189" w:rsidRPr="00024AA4">
        <w:rPr>
          <w:rFonts w:ascii="Arial" w:hAnsi="Arial" w:cs="Arial"/>
        </w:rPr>
        <w:t>ria</w:t>
      </w:r>
      <w:r w:rsidRPr="00024AA4">
        <w:rPr>
          <w:rFonts w:ascii="Arial" w:hAnsi="Arial" w:cs="Arial"/>
        </w:rPr>
        <w:t xml:space="preserve"> ser inserida na contratação, pois a</w:t>
      </w:r>
      <w:r w:rsidR="00BF792C" w:rsidRPr="00024AA4">
        <w:rPr>
          <w:rFonts w:ascii="Arial" w:hAnsi="Arial" w:cs="Arial"/>
        </w:rPr>
        <w:t xml:space="preserve"> criação da</w:t>
      </w:r>
      <w:r w:rsidRPr="00024AA4">
        <w:rPr>
          <w:rFonts w:ascii="Arial" w:hAnsi="Arial" w:cs="Arial"/>
        </w:rPr>
        <w:t xml:space="preserve"> aula</w:t>
      </w:r>
      <w:r w:rsidR="00BF792C" w:rsidRPr="00024AA4">
        <w:rPr>
          <w:rFonts w:ascii="Arial" w:hAnsi="Arial" w:cs="Arial"/>
        </w:rPr>
        <w:t xml:space="preserve">, </w:t>
      </w:r>
      <w:r w:rsidRPr="00024AA4">
        <w:rPr>
          <w:rFonts w:ascii="Arial" w:hAnsi="Arial" w:cs="Arial"/>
        </w:rPr>
        <w:t>a veiculação da imagem</w:t>
      </w:r>
      <w:r w:rsidR="00BF792C" w:rsidRPr="00024AA4">
        <w:rPr>
          <w:rFonts w:ascii="Arial" w:hAnsi="Arial" w:cs="Arial"/>
        </w:rPr>
        <w:t xml:space="preserve"> e sua </w:t>
      </w:r>
      <w:r w:rsidR="00AD4472" w:rsidRPr="00024AA4">
        <w:rPr>
          <w:rFonts w:ascii="Arial" w:hAnsi="Arial" w:cs="Arial"/>
        </w:rPr>
        <w:t>reprodução devem ser considerada</w:t>
      </w:r>
      <w:r w:rsidR="00BF792C" w:rsidRPr="00024AA4">
        <w:rPr>
          <w:rFonts w:ascii="Arial" w:hAnsi="Arial" w:cs="Arial"/>
        </w:rPr>
        <w:t>s na remuneração do</w:t>
      </w:r>
      <w:r w:rsidRPr="00024AA4">
        <w:rPr>
          <w:rFonts w:ascii="Arial" w:hAnsi="Arial" w:cs="Arial"/>
        </w:rPr>
        <w:t xml:space="preserve"> </w:t>
      </w:r>
      <w:r w:rsidR="004E5388" w:rsidRPr="00024AA4">
        <w:rPr>
          <w:rFonts w:ascii="Arial" w:hAnsi="Arial" w:cs="Arial"/>
        </w:rPr>
        <w:t>profissional</w:t>
      </w:r>
      <w:r w:rsidRPr="00024AA4">
        <w:rPr>
          <w:rFonts w:ascii="Arial" w:hAnsi="Arial" w:cs="Arial"/>
        </w:rPr>
        <w:t>,</w:t>
      </w:r>
      <w:r w:rsidR="00BF792C" w:rsidRPr="00024AA4">
        <w:rPr>
          <w:rFonts w:ascii="Arial" w:hAnsi="Arial" w:cs="Arial"/>
        </w:rPr>
        <w:t xml:space="preserve"> em contrato a parte do contrato de trabalho, ou deve</w:t>
      </w:r>
      <w:r w:rsidR="004E5388" w:rsidRPr="00024AA4">
        <w:rPr>
          <w:rFonts w:ascii="Arial" w:hAnsi="Arial" w:cs="Arial"/>
        </w:rPr>
        <w:t>ria</w:t>
      </w:r>
      <w:r w:rsidR="00BF792C" w:rsidRPr="00024AA4">
        <w:rPr>
          <w:rFonts w:ascii="Arial" w:hAnsi="Arial" w:cs="Arial"/>
        </w:rPr>
        <w:t xml:space="preserve"> haver a previsão da remun</w:t>
      </w:r>
      <w:r w:rsidR="00AD4472" w:rsidRPr="00024AA4">
        <w:rPr>
          <w:rFonts w:ascii="Arial" w:hAnsi="Arial" w:cs="Arial"/>
        </w:rPr>
        <w:t>eração por exibição ou por acesso</w:t>
      </w:r>
      <w:r w:rsidR="00BF792C" w:rsidRPr="00024AA4">
        <w:rPr>
          <w:rFonts w:ascii="Arial" w:hAnsi="Arial" w:cs="Arial"/>
        </w:rPr>
        <w:t>.</w:t>
      </w:r>
    </w:p>
    <w:p w:rsidR="004E5388" w:rsidRPr="00024AA4" w:rsidRDefault="004E5388" w:rsidP="00552A73">
      <w:pPr>
        <w:spacing w:after="160" w:line="26" w:lineRule="atLeast"/>
        <w:ind w:firstLine="567"/>
        <w:jc w:val="both"/>
        <w:rPr>
          <w:rFonts w:ascii="Arial" w:hAnsi="Arial" w:cs="Arial"/>
        </w:rPr>
      </w:pPr>
      <w:r w:rsidRPr="00024AA4">
        <w:rPr>
          <w:rFonts w:ascii="Arial" w:hAnsi="Arial" w:cs="Arial"/>
        </w:rPr>
        <w:t xml:space="preserve">Todas as observações atinentes </w:t>
      </w:r>
      <w:r w:rsidR="00307AC1" w:rsidRPr="00024AA4">
        <w:rPr>
          <w:rFonts w:ascii="Arial" w:hAnsi="Arial" w:cs="Arial"/>
        </w:rPr>
        <w:t>à</w:t>
      </w:r>
      <w:r w:rsidRPr="00024AA4">
        <w:rPr>
          <w:rFonts w:ascii="Arial" w:hAnsi="Arial" w:cs="Arial"/>
        </w:rPr>
        <w:t xml:space="preserve"> prestação de serviço e remuneração dos docentes feitas neste tóp</w:t>
      </w:r>
      <w:r w:rsidR="00954C7B" w:rsidRPr="00024AA4">
        <w:rPr>
          <w:rFonts w:ascii="Arial" w:hAnsi="Arial" w:cs="Arial"/>
        </w:rPr>
        <w:t>ico representam cerceamento de direitos civis e principalmente trabalhistas dos profissionais, devendo ser tuteladas com base na legislação, já que somente com a justa reparação os comportamentos exploratórios tendem a ser reduzidos (obviamente que aliados a autovalorização da classe docente).</w:t>
      </w:r>
    </w:p>
    <w:p w:rsidR="00737E7D" w:rsidRPr="00024AA4" w:rsidRDefault="00737E7D" w:rsidP="00552A73">
      <w:pPr>
        <w:spacing w:after="160" w:line="26" w:lineRule="atLeast"/>
        <w:ind w:firstLine="851"/>
        <w:jc w:val="both"/>
        <w:rPr>
          <w:rFonts w:ascii="Arial" w:hAnsi="Arial" w:cs="Arial"/>
        </w:rPr>
      </w:pPr>
    </w:p>
    <w:p w:rsidR="009C3189" w:rsidRPr="00024AA4" w:rsidRDefault="0090750A" w:rsidP="00552A73">
      <w:pPr>
        <w:spacing w:after="160" w:line="26" w:lineRule="atLeast"/>
        <w:jc w:val="both"/>
        <w:rPr>
          <w:rFonts w:ascii="Arial" w:hAnsi="Arial" w:cs="Arial"/>
          <w:b/>
        </w:rPr>
      </w:pPr>
      <w:r>
        <w:rPr>
          <w:rFonts w:ascii="Arial" w:hAnsi="Arial" w:cs="Arial"/>
          <w:b/>
        </w:rPr>
        <w:t>6</w:t>
      </w:r>
      <w:r w:rsidR="006D6FAE">
        <w:rPr>
          <w:rFonts w:ascii="Arial" w:hAnsi="Arial" w:cs="Arial"/>
          <w:b/>
        </w:rPr>
        <w:t>.</w:t>
      </w:r>
      <w:r w:rsidR="00161638" w:rsidRPr="00024AA4">
        <w:rPr>
          <w:rFonts w:ascii="Arial" w:hAnsi="Arial" w:cs="Arial"/>
          <w:b/>
        </w:rPr>
        <w:t xml:space="preserve"> ANÁLISE LEGAL DOS ASPECTOS CONTRATUAIS</w:t>
      </w:r>
    </w:p>
    <w:p w:rsidR="00676050" w:rsidRPr="00024AA4" w:rsidRDefault="00676050" w:rsidP="00552A73">
      <w:pPr>
        <w:spacing w:after="160" w:line="26" w:lineRule="atLeast"/>
        <w:jc w:val="both"/>
        <w:rPr>
          <w:rFonts w:ascii="Arial" w:hAnsi="Arial" w:cs="Arial"/>
        </w:rPr>
      </w:pPr>
    </w:p>
    <w:p w:rsidR="00640984" w:rsidRPr="00024AA4" w:rsidRDefault="0050659E" w:rsidP="00552A73">
      <w:pPr>
        <w:spacing w:after="160" w:line="26" w:lineRule="atLeast"/>
        <w:ind w:firstLine="567"/>
        <w:jc w:val="both"/>
        <w:rPr>
          <w:rFonts w:ascii="Arial" w:hAnsi="Arial" w:cs="Arial"/>
        </w:rPr>
      </w:pPr>
      <w:r w:rsidRPr="00024AA4">
        <w:rPr>
          <w:rFonts w:ascii="Arial" w:hAnsi="Arial" w:cs="Arial"/>
        </w:rPr>
        <w:t>A</w:t>
      </w:r>
      <w:r w:rsidR="00954C7B" w:rsidRPr="00024AA4">
        <w:rPr>
          <w:rFonts w:ascii="Arial" w:hAnsi="Arial" w:cs="Arial"/>
        </w:rPr>
        <w:t xml:space="preserve"> prestação laboral dos docentes à distância demonstra o afã econômico e espoliativo que marca o caminho da docência à distância, mas </w:t>
      </w:r>
      <w:r w:rsidR="00640984" w:rsidRPr="00024AA4">
        <w:rPr>
          <w:rFonts w:ascii="Arial" w:hAnsi="Arial" w:cs="Arial"/>
        </w:rPr>
        <w:t xml:space="preserve">apesar da manifesta necessidade regulamentação específica, </w:t>
      </w:r>
      <w:r w:rsidR="00954C7B" w:rsidRPr="00024AA4">
        <w:rPr>
          <w:rFonts w:ascii="Arial" w:hAnsi="Arial" w:cs="Arial"/>
        </w:rPr>
        <w:t>não necessariamente refletem o que a legislação dispõe sobre o tema.</w:t>
      </w:r>
      <w:r w:rsidR="00640984" w:rsidRPr="00024AA4">
        <w:rPr>
          <w:rFonts w:ascii="Arial" w:hAnsi="Arial" w:cs="Arial"/>
        </w:rPr>
        <w:t xml:space="preserve"> Ainda que de forma subsidiária, as normas trabalhistas referentes </w:t>
      </w:r>
      <w:r w:rsidRPr="00024AA4">
        <w:rPr>
          <w:rFonts w:ascii="Arial" w:hAnsi="Arial" w:cs="Arial"/>
        </w:rPr>
        <w:t>à</w:t>
      </w:r>
      <w:r w:rsidR="00640984" w:rsidRPr="00024AA4">
        <w:rPr>
          <w:rFonts w:ascii="Arial" w:hAnsi="Arial" w:cs="Arial"/>
        </w:rPr>
        <w:t xml:space="preserve"> educação permitem proteger os Docentes de Ensino à distância, de forma que o desafio maior é exercitar esta proteção conforme destacado a seguir.</w:t>
      </w:r>
    </w:p>
    <w:p w:rsidR="00954C7B" w:rsidRPr="00024AA4" w:rsidRDefault="00954C7B" w:rsidP="00552A73">
      <w:pPr>
        <w:spacing w:after="160" w:line="26" w:lineRule="atLeast"/>
        <w:ind w:firstLine="567"/>
        <w:jc w:val="both"/>
        <w:rPr>
          <w:rFonts w:ascii="Arial" w:hAnsi="Arial" w:cs="Arial"/>
        </w:rPr>
      </w:pPr>
      <w:r w:rsidRPr="00024AA4">
        <w:rPr>
          <w:rFonts w:ascii="Arial" w:hAnsi="Arial" w:cs="Arial"/>
        </w:rPr>
        <w:t>A CLT estabelece que o trabalho consiste na prestação de serviço por pessoa física, com subordinação, de forma não eventual e mediante salário, sendo que os docentes de instituições educacionais se enquadram perfeitamente neste tipo.</w:t>
      </w:r>
      <w:r w:rsidR="00640984" w:rsidRPr="00024AA4">
        <w:rPr>
          <w:rFonts w:ascii="Arial" w:hAnsi="Arial" w:cs="Arial"/>
        </w:rPr>
        <w:t xml:space="preserve"> E os docentes à distância também se enquadram, sendo, efetivamente, trabalhadores os professores-autores e professores formadores e ainda os tutores.</w:t>
      </w:r>
    </w:p>
    <w:p w:rsidR="005327D0" w:rsidRPr="00024AA4" w:rsidRDefault="005327D0" w:rsidP="00552A73">
      <w:pPr>
        <w:spacing w:after="160" w:line="26" w:lineRule="atLeast"/>
        <w:ind w:firstLine="567"/>
        <w:jc w:val="both"/>
        <w:rPr>
          <w:rFonts w:ascii="Arial" w:hAnsi="Arial" w:cs="Arial"/>
        </w:rPr>
      </w:pPr>
      <w:r w:rsidRPr="00024AA4">
        <w:rPr>
          <w:rFonts w:ascii="Arial" w:hAnsi="Arial" w:cs="Arial"/>
        </w:rPr>
        <w:t xml:space="preserve">Com efeito, mesmo antes da chamada Lei do Teletrabalho, como ficou conhecida a Lei 12.551/11, já </w:t>
      </w:r>
      <w:r w:rsidR="0050659E" w:rsidRPr="00024AA4">
        <w:rPr>
          <w:rFonts w:ascii="Arial" w:hAnsi="Arial" w:cs="Arial"/>
        </w:rPr>
        <w:t xml:space="preserve">se </w:t>
      </w:r>
      <w:r w:rsidRPr="00024AA4">
        <w:rPr>
          <w:rFonts w:ascii="Arial" w:hAnsi="Arial" w:cs="Arial"/>
        </w:rPr>
        <w:t>entendia que o trabalho à distância era modalidade de relação de emprego e seria contemplada com toda a proteção que a CLT dava a este tipo de relação, entendendo que os controles realizados a distância bastavam para evidenciar a prestação laboral.</w:t>
      </w:r>
    </w:p>
    <w:p w:rsidR="005327D0" w:rsidRPr="00024AA4" w:rsidRDefault="005327D0" w:rsidP="00552A73">
      <w:pPr>
        <w:spacing w:after="160" w:line="26" w:lineRule="atLeast"/>
        <w:ind w:firstLine="567"/>
        <w:jc w:val="both"/>
        <w:rPr>
          <w:rFonts w:ascii="Arial" w:hAnsi="Arial" w:cs="Arial"/>
        </w:rPr>
      </w:pPr>
      <w:r w:rsidRPr="00024AA4">
        <w:rPr>
          <w:rFonts w:ascii="Arial" w:hAnsi="Arial" w:cs="Arial"/>
        </w:rPr>
        <w:t>Como trabalhadores, a CLT resguarda as consagradas normas trabalhistas e por serem profissionais da docência, também merecem a proteção advinda da categoria professor, que a CLT regulamenta nos seus artigos 317 a 323.</w:t>
      </w:r>
    </w:p>
    <w:p w:rsidR="005327D0" w:rsidRPr="00024AA4" w:rsidRDefault="005327D0" w:rsidP="00552A73">
      <w:pPr>
        <w:spacing w:after="160" w:line="26" w:lineRule="atLeast"/>
        <w:ind w:firstLine="567"/>
        <w:jc w:val="both"/>
        <w:rPr>
          <w:rFonts w:ascii="Arial" w:hAnsi="Arial" w:cs="Arial"/>
        </w:rPr>
      </w:pPr>
      <w:r w:rsidRPr="00024AA4">
        <w:rPr>
          <w:rFonts w:ascii="Arial" w:hAnsi="Arial" w:cs="Arial"/>
        </w:rPr>
        <w:t>O estabelecimento do vínculo trabalhista e as especificidades da condição de professor são indiscutivelmente garantias aos professores, tanto formadores quanto autores</w:t>
      </w:r>
      <w:r w:rsidR="00640984" w:rsidRPr="00024AA4">
        <w:rPr>
          <w:rFonts w:ascii="Arial" w:hAnsi="Arial" w:cs="Arial"/>
        </w:rPr>
        <w:t xml:space="preserve">, </w:t>
      </w:r>
      <w:r w:rsidRPr="00024AA4">
        <w:rPr>
          <w:rFonts w:ascii="Arial" w:hAnsi="Arial" w:cs="Arial"/>
        </w:rPr>
        <w:t>que ao prestarem seu trabalho, mesmo a distância, têm a proteção dos supracitados artigos, mas há dúvidas quanto à condição do tutor, vez que o mesmo possui todas as atribuições do professor, porém não detém necessariamente a formação acadêmica necessária do professor (condição subjetiva) e tampouco exerce apenas a função docente</w:t>
      </w:r>
      <w:r w:rsidR="00173ED2" w:rsidRPr="00024AA4">
        <w:rPr>
          <w:rFonts w:ascii="Arial" w:hAnsi="Arial" w:cs="Arial"/>
        </w:rPr>
        <w:t>, mas também a administrativa</w:t>
      </w:r>
      <w:r w:rsidRPr="00024AA4">
        <w:rPr>
          <w:rFonts w:ascii="Arial" w:hAnsi="Arial" w:cs="Arial"/>
        </w:rPr>
        <w:t xml:space="preserve"> (condição executiva).</w:t>
      </w:r>
    </w:p>
    <w:p w:rsidR="00041C98" w:rsidRPr="00024AA4" w:rsidRDefault="00173ED2" w:rsidP="00552A73">
      <w:pPr>
        <w:spacing w:after="160" w:line="26" w:lineRule="atLeast"/>
        <w:ind w:firstLine="567"/>
        <w:jc w:val="both"/>
        <w:rPr>
          <w:rFonts w:ascii="Arial" w:hAnsi="Arial" w:cs="Arial"/>
        </w:rPr>
      </w:pPr>
      <w:r w:rsidRPr="00024AA4">
        <w:rPr>
          <w:rFonts w:ascii="Arial" w:hAnsi="Arial" w:cs="Arial"/>
        </w:rPr>
        <w:t xml:space="preserve">Se há alguma dúvida quanto </w:t>
      </w:r>
      <w:r w:rsidR="00E13E7E" w:rsidRPr="00024AA4">
        <w:rPr>
          <w:rFonts w:ascii="Arial" w:hAnsi="Arial" w:cs="Arial"/>
        </w:rPr>
        <w:t>à</w:t>
      </w:r>
      <w:r w:rsidRPr="00024AA4">
        <w:rPr>
          <w:rFonts w:ascii="Arial" w:hAnsi="Arial" w:cs="Arial"/>
        </w:rPr>
        <w:t xml:space="preserve"> condição perante as Instituições de Ensino ou mesmo perante os seus pares (há, por incrível que pareça professores que tem esta dúvida), por parte da </w:t>
      </w:r>
      <w:r w:rsidR="0050659E" w:rsidRPr="00024AA4">
        <w:rPr>
          <w:rFonts w:ascii="Arial" w:hAnsi="Arial" w:cs="Arial"/>
        </w:rPr>
        <w:t xml:space="preserve">legislação do </w:t>
      </w:r>
      <w:r w:rsidRPr="00024AA4">
        <w:rPr>
          <w:rFonts w:ascii="Arial" w:hAnsi="Arial" w:cs="Arial"/>
        </w:rPr>
        <w:t>trabalho não há</w:t>
      </w:r>
      <w:r w:rsidR="00041C98" w:rsidRPr="00024AA4">
        <w:rPr>
          <w:rFonts w:ascii="Arial" w:hAnsi="Arial" w:cs="Arial"/>
        </w:rPr>
        <w:t>, eis que inequívoca a paridade das funções.</w:t>
      </w:r>
    </w:p>
    <w:p w:rsidR="00041C98" w:rsidRPr="00024AA4" w:rsidRDefault="0050659E" w:rsidP="00552A73">
      <w:pPr>
        <w:spacing w:after="160" w:line="26" w:lineRule="atLeast"/>
        <w:ind w:firstLine="567"/>
        <w:jc w:val="both"/>
        <w:rPr>
          <w:rFonts w:ascii="Arial" w:hAnsi="Arial" w:cs="Arial"/>
        </w:rPr>
      </w:pPr>
      <w:r w:rsidRPr="00024AA4">
        <w:rPr>
          <w:rFonts w:ascii="Arial" w:hAnsi="Arial" w:cs="Arial"/>
        </w:rPr>
        <w:t>O</w:t>
      </w:r>
      <w:r w:rsidR="00041C98" w:rsidRPr="00024AA4">
        <w:rPr>
          <w:rFonts w:ascii="Arial" w:hAnsi="Arial" w:cs="Arial"/>
        </w:rPr>
        <w:t xml:space="preserve"> tutor é o principal trabalhador do ensino a distância, sendo o responsável pelo relacionamento direito com os alunos, que forma a turma do curso, e também do relacionamento destes com Instituição de Ensino e ainda responde pela forma como planejamento e desenvolvimento do curso se dará. Sua função administrativa é muito aquém de sua função docente, pois é quem organiza a turma, tem encontros virtuais e </w:t>
      </w:r>
      <w:r w:rsidR="00041C98" w:rsidRPr="00024AA4">
        <w:rPr>
          <w:rFonts w:ascii="Arial" w:hAnsi="Arial" w:cs="Arial"/>
        </w:rPr>
        <w:lastRenderedPageBreak/>
        <w:t>presenciais, aplica avaliações e exercícios, enfim exerc</w:t>
      </w:r>
      <w:r w:rsidR="0082675C" w:rsidRPr="00024AA4">
        <w:rPr>
          <w:rFonts w:ascii="Arial" w:hAnsi="Arial" w:cs="Arial"/>
        </w:rPr>
        <w:t>e de fato a função do professor, se considerada nos moldes presenciais</w:t>
      </w:r>
      <w:r w:rsidR="00B21A71" w:rsidRPr="00024AA4">
        <w:rPr>
          <w:rFonts w:ascii="Arial" w:hAnsi="Arial" w:cs="Arial"/>
        </w:rPr>
        <w:t xml:space="preserve"> (</w:t>
      </w:r>
      <w:r w:rsidR="00633D3E" w:rsidRPr="00024AA4">
        <w:rPr>
          <w:rFonts w:ascii="Arial" w:hAnsi="Arial" w:cs="Arial"/>
        </w:rPr>
        <w:t>MENDES</w:t>
      </w:r>
      <w:r w:rsidR="00B21A71" w:rsidRPr="00024AA4">
        <w:rPr>
          <w:rFonts w:ascii="Arial" w:hAnsi="Arial" w:cs="Arial"/>
        </w:rPr>
        <w:t>, 2012)</w:t>
      </w:r>
      <w:r w:rsidR="0082675C" w:rsidRPr="00024AA4">
        <w:rPr>
          <w:rFonts w:ascii="Arial" w:hAnsi="Arial" w:cs="Arial"/>
        </w:rPr>
        <w:t>.</w:t>
      </w:r>
    </w:p>
    <w:p w:rsidR="0082675C" w:rsidRPr="00024AA4" w:rsidRDefault="0082675C" w:rsidP="00552A73">
      <w:pPr>
        <w:spacing w:after="160" w:line="26" w:lineRule="atLeast"/>
        <w:ind w:firstLine="567"/>
        <w:jc w:val="both"/>
        <w:rPr>
          <w:rFonts w:ascii="Arial" w:hAnsi="Arial" w:cs="Arial"/>
        </w:rPr>
      </w:pPr>
      <w:r w:rsidRPr="00024AA4">
        <w:rPr>
          <w:rFonts w:ascii="Arial" w:hAnsi="Arial" w:cs="Arial"/>
        </w:rPr>
        <w:t xml:space="preserve">Todas estas atribuições funcionais são a aliadas normalmente </w:t>
      </w:r>
      <w:r w:rsidR="00B21A71" w:rsidRPr="00024AA4">
        <w:rPr>
          <w:rFonts w:ascii="Arial" w:hAnsi="Arial" w:cs="Arial"/>
        </w:rPr>
        <w:t>à</w:t>
      </w:r>
      <w:r w:rsidRPr="00024AA4">
        <w:rPr>
          <w:rFonts w:ascii="Arial" w:hAnsi="Arial" w:cs="Arial"/>
        </w:rPr>
        <w:t xml:space="preserve"> exigência de um perfil mínimo para seu exercício, ou seja, o tutor é, invariavelmente, uma pessoa preparada para a docência, normalmente com formação de graduação e</w:t>
      </w:r>
      <w:r w:rsidR="00AF1E6A" w:rsidRPr="00024AA4">
        <w:rPr>
          <w:rFonts w:ascii="Arial" w:hAnsi="Arial" w:cs="Arial"/>
        </w:rPr>
        <w:t xml:space="preserve"> treinamento em atividade pedagógica </w:t>
      </w:r>
      <w:r w:rsidRPr="00024AA4">
        <w:rPr>
          <w:rFonts w:ascii="Arial" w:hAnsi="Arial" w:cs="Arial"/>
        </w:rPr>
        <w:t>para que efetue exatamente o trabalho acima informado.</w:t>
      </w:r>
      <w:r w:rsidR="00B21A71" w:rsidRPr="00024AA4">
        <w:rPr>
          <w:rFonts w:ascii="Arial" w:hAnsi="Arial" w:cs="Arial"/>
        </w:rPr>
        <w:t xml:space="preserve"> Mesmo a supracitada norma da Universidade Aberta do Brasil, a Resolução nº 08 do FNDE ressalta a função de magistério do Tutor.</w:t>
      </w:r>
    </w:p>
    <w:p w:rsidR="00CB0434" w:rsidRPr="00024AA4" w:rsidRDefault="00CB0434" w:rsidP="00552A73">
      <w:pPr>
        <w:spacing w:after="160" w:line="26" w:lineRule="atLeast"/>
        <w:ind w:firstLine="567"/>
        <w:jc w:val="both"/>
        <w:rPr>
          <w:rFonts w:ascii="Arial" w:hAnsi="Arial" w:cs="Arial"/>
        </w:rPr>
      </w:pPr>
      <w:r w:rsidRPr="00024AA4">
        <w:rPr>
          <w:rFonts w:ascii="Arial" w:hAnsi="Arial" w:cs="Arial"/>
        </w:rPr>
        <w:t>A tutoria se subdivide em virtual e presencial, sendo a primeira condizente com as funções do teletrabalho (acompanhamento dos alunos no ambiente virtual, chat, e-mail e consultas e esclarecimentos via internet) e a segunda é marcada pela atuação no local da prestação da atividade da turma, como aplicação de atividades e avaliações (</w:t>
      </w:r>
      <w:r w:rsidR="00633D3E" w:rsidRPr="00024AA4">
        <w:rPr>
          <w:rFonts w:ascii="Arial" w:hAnsi="Arial" w:cs="Arial"/>
        </w:rPr>
        <w:t>MACHADO</w:t>
      </w:r>
      <w:r w:rsidRPr="00024AA4">
        <w:rPr>
          <w:rFonts w:ascii="Arial" w:hAnsi="Arial" w:cs="Arial"/>
        </w:rPr>
        <w:t xml:space="preserve">, 2012).  </w:t>
      </w:r>
    </w:p>
    <w:p w:rsidR="0082675C" w:rsidRPr="00024AA4" w:rsidRDefault="0082675C" w:rsidP="00552A73">
      <w:pPr>
        <w:spacing w:after="160" w:line="26" w:lineRule="atLeast"/>
        <w:ind w:firstLine="567"/>
        <w:jc w:val="both"/>
        <w:rPr>
          <w:rFonts w:ascii="Arial" w:hAnsi="Arial" w:cs="Arial"/>
        </w:rPr>
      </w:pPr>
      <w:r w:rsidRPr="00024AA4">
        <w:rPr>
          <w:rFonts w:ascii="Arial" w:hAnsi="Arial" w:cs="Arial"/>
        </w:rPr>
        <w:t xml:space="preserve">Por todos estes motivos, </w:t>
      </w:r>
      <w:r w:rsidR="00E13E7E" w:rsidRPr="00024AA4">
        <w:rPr>
          <w:rFonts w:ascii="Arial" w:hAnsi="Arial" w:cs="Arial"/>
        </w:rPr>
        <w:t xml:space="preserve">é incontroverso que </w:t>
      </w:r>
      <w:r w:rsidR="00AF1E6A" w:rsidRPr="00024AA4">
        <w:rPr>
          <w:rFonts w:ascii="Arial" w:hAnsi="Arial" w:cs="Arial"/>
        </w:rPr>
        <w:t>a</w:t>
      </w:r>
      <w:r w:rsidR="00E13E7E" w:rsidRPr="00024AA4">
        <w:rPr>
          <w:rFonts w:ascii="Arial" w:hAnsi="Arial" w:cs="Arial"/>
        </w:rPr>
        <w:t xml:space="preserve"> função do tutor é a de </w:t>
      </w:r>
      <w:r w:rsidRPr="00024AA4">
        <w:rPr>
          <w:rFonts w:ascii="Arial" w:hAnsi="Arial" w:cs="Arial"/>
        </w:rPr>
        <w:t xml:space="preserve">um </w:t>
      </w:r>
      <w:r w:rsidR="00E13E7E" w:rsidRPr="00024AA4">
        <w:rPr>
          <w:rFonts w:ascii="Arial" w:hAnsi="Arial" w:cs="Arial"/>
        </w:rPr>
        <w:t>professor, pois é inerente ao magistério, sendo que a doutrina trabalhista é uníssona neste sentido</w:t>
      </w:r>
      <w:r w:rsidRPr="00024AA4">
        <w:rPr>
          <w:rFonts w:ascii="Arial" w:hAnsi="Arial" w:cs="Arial"/>
        </w:rPr>
        <w:t>.</w:t>
      </w:r>
    </w:p>
    <w:p w:rsidR="0090750A" w:rsidRDefault="00B21A71" w:rsidP="00552A73">
      <w:pPr>
        <w:spacing w:after="160" w:line="26" w:lineRule="atLeast"/>
        <w:ind w:firstLine="567"/>
        <w:jc w:val="both"/>
        <w:rPr>
          <w:rFonts w:ascii="Arial" w:hAnsi="Arial" w:cs="Arial"/>
        </w:rPr>
      </w:pPr>
      <w:r w:rsidRPr="00024AA4">
        <w:rPr>
          <w:rFonts w:ascii="Arial" w:hAnsi="Arial" w:cs="Arial"/>
        </w:rPr>
        <w:t xml:space="preserve">A </w:t>
      </w:r>
      <w:r w:rsidR="0082675C" w:rsidRPr="00024AA4">
        <w:rPr>
          <w:rFonts w:ascii="Arial" w:hAnsi="Arial" w:cs="Arial"/>
        </w:rPr>
        <w:t>ausência de regulamentação e já malfadada exploração que permeia a adminis</w:t>
      </w:r>
      <w:r w:rsidRPr="00024AA4">
        <w:rPr>
          <w:rFonts w:ascii="Arial" w:hAnsi="Arial" w:cs="Arial"/>
        </w:rPr>
        <w:t xml:space="preserve">tração das empresas brasileiras levou Justiça do Trabalho a </w:t>
      </w:r>
      <w:r w:rsidR="0082675C" w:rsidRPr="00024AA4">
        <w:rPr>
          <w:rFonts w:ascii="Arial" w:hAnsi="Arial" w:cs="Arial"/>
        </w:rPr>
        <w:t xml:space="preserve">enfrentar diversos destes casos, sendo os </w:t>
      </w:r>
      <w:r w:rsidR="00E13E7E" w:rsidRPr="00024AA4">
        <w:rPr>
          <w:rFonts w:ascii="Arial" w:hAnsi="Arial" w:cs="Arial"/>
        </w:rPr>
        <w:t>julgamentos dos T</w:t>
      </w:r>
      <w:r w:rsidR="0082675C" w:rsidRPr="00024AA4">
        <w:rPr>
          <w:rFonts w:ascii="Arial" w:hAnsi="Arial" w:cs="Arial"/>
        </w:rPr>
        <w:t>ribunais Regionais do Trabalho - T</w:t>
      </w:r>
      <w:r w:rsidR="00E13E7E" w:rsidRPr="00024AA4">
        <w:rPr>
          <w:rFonts w:ascii="Arial" w:hAnsi="Arial" w:cs="Arial"/>
        </w:rPr>
        <w:t>RT</w:t>
      </w:r>
      <w:r w:rsidR="0082675C" w:rsidRPr="00024AA4">
        <w:rPr>
          <w:rFonts w:ascii="Arial" w:hAnsi="Arial" w:cs="Arial"/>
        </w:rPr>
        <w:t>’s</w:t>
      </w:r>
      <w:r w:rsidR="00E13E7E" w:rsidRPr="00024AA4">
        <w:rPr>
          <w:rFonts w:ascii="Arial" w:hAnsi="Arial" w:cs="Arial"/>
        </w:rPr>
        <w:t xml:space="preserve"> de todo o país</w:t>
      </w:r>
      <w:r w:rsidRPr="00024AA4">
        <w:rPr>
          <w:rFonts w:ascii="Arial" w:hAnsi="Arial" w:cs="Arial"/>
        </w:rPr>
        <w:t xml:space="preserve"> e o do próprio </w:t>
      </w:r>
      <w:r w:rsidR="0082675C" w:rsidRPr="00024AA4">
        <w:rPr>
          <w:rFonts w:ascii="Arial" w:hAnsi="Arial" w:cs="Arial"/>
        </w:rPr>
        <w:t xml:space="preserve">Tribunal Superior do Trabalho – </w:t>
      </w:r>
      <w:r w:rsidR="00E13E7E" w:rsidRPr="00024AA4">
        <w:rPr>
          <w:rFonts w:ascii="Arial" w:hAnsi="Arial" w:cs="Arial"/>
        </w:rPr>
        <w:t>TST</w:t>
      </w:r>
      <w:r w:rsidR="00056E06" w:rsidRPr="00024AA4">
        <w:rPr>
          <w:rFonts w:ascii="Arial" w:hAnsi="Arial" w:cs="Arial"/>
        </w:rPr>
        <w:t xml:space="preserve"> </w:t>
      </w:r>
      <w:r w:rsidRPr="00024AA4">
        <w:rPr>
          <w:rFonts w:ascii="Arial" w:hAnsi="Arial" w:cs="Arial"/>
        </w:rPr>
        <w:t>no sentido do reconhecimento da paridade.</w:t>
      </w:r>
    </w:p>
    <w:p w:rsidR="005C4861" w:rsidRPr="00024AA4" w:rsidRDefault="00B21A71" w:rsidP="00552A73">
      <w:pPr>
        <w:spacing w:after="160" w:line="26" w:lineRule="atLeast"/>
        <w:ind w:firstLine="567"/>
        <w:jc w:val="both"/>
        <w:rPr>
          <w:rFonts w:ascii="Arial" w:hAnsi="Arial" w:cs="Arial"/>
        </w:rPr>
      </w:pPr>
      <w:r w:rsidRPr="00024AA4">
        <w:rPr>
          <w:rFonts w:ascii="Arial" w:hAnsi="Arial" w:cs="Arial"/>
        </w:rPr>
        <w:t>U</w:t>
      </w:r>
      <w:r w:rsidR="005C4861" w:rsidRPr="00024AA4">
        <w:rPr>
          <w:rFonts w:ascii="Arial" w:hAnsi="Arial" w:cs="Arial"/>
        </w:rPr>
        <w:t>m julgado do TRT da 3ª Região abordou a questão de forma esclarecedora com o arcabouço legal disponível, de forma exemplar</w:t>
      </w:r>
      <w:r w:rsidR="005C4861" w:rsidRPr="00024AA4">
        <w:rPr>
          <w:rStyle w:val="Refdenotaderodap"/>
          <w:rFonts w:ascii="Arial" w:hAnsi="Arial" w:cs="Arial"/>
        </w:rPr>
        <w:footnoteReference w:id="1"/>
      </w:r>
      <w:r w:rsidR="005C4861" w:rsidRPr="00024AA4">
        <w:rPr>
          <w:rFonts w:ascii="Arial" w:hAnsi="Arial" w:cs="Arial"/>
        </w:rPr>
        <w:t>:</w:t>
      </w:r>
    </w:p>
    <w:p w:rsidR="00B21A71" w:rsidRPr="00024AA4" w:rsidRDefault="00B21A71" w:rsidP="00024AA4">
      <w:pPr>
        <w:spacing w:after="0" w:line="26" w:lineRule="atLeast"/>
        <w:ind w:firstLine="851"/>
        <w:jc w:val="both"/>
        <w:rPr>
          <w:rFonts w:ascii="Arial" w:hAnsi="Arial" w:cs="Arial"/>
        </w:rPr>
      </w:pPr>
    </w:p>
    <w:p w:rsidR="005C4861" w:rsidRPr="00024AA4" w:rsidRDefault="005C4861" w:rsidP="00024AA4">
      <w:pPr>
        <w:spacing w:after="0" w:line="26" w:lineRule="atLeast"/>
        <w:ind w:left="2268"/>
        <w:jc w:val="both"/>
        <w:rPr>
          <w:rFonts w:ascii="Arial" w:hAnsi="Arial" w:cs="Arial"/>
          <w:sz w:val="20"/>
          <w:szCs w:val="20"/>
        </w:rPr>
      </w:pPr>
      <w:r w:rsidRPr="00024AA4">
        <w:rPr>
          <w:rFonts w:ascii="Arial" w:hAnsi="Arial" w:cs="Arial"/>
          <w:sz w:val="20"/>
          <w:szCs w:val="20"/>
        </w:rPr>
        <w:t>O artigo 1º do Decreto 5622/2005 (que regulamenta o art. 80 da Lei no 9.394, de 20 de dezembro de 1996, que estabelece as diretrizes e bases da educação nacional), é enfático ao fixar que:</w:t>
      </w:r>
    </w:p>
    <w:p w:rsidR="005C4861" w:rsidRPr="00024AA4" w:rsidRDefault="005C4861" w:rsidP="00024AA4">
      <w:pPr>
        <w:spacing w:after="0" w:line="26" w:lineRule="atLeast"/>
        <w:ind w:left="2268"/>
        <w:jc w:val="both"/>
        <w:rPr>
          <w:rFonts w:ascii="Arial" w:hAnsi="Arial" w:cs="Arial"/>
          <w:sz w:val="20"/>
          <w:szCs w:val="20"/>
        </w:rPr>
      </w:pPr>
      <w:r w:rsidRPr="00024AA4">
        <w:rPr>
          <w:rFonts w:ascii="Arial" w:hAnsi="Arial" w:cs="Arial"/>
          <w:sz w:val="20"/>
          <w:szCs w:val="20"/>
        </w:rPr>
        <w:t>"para os fins deste Decreto, caracteriza-se a educação a distância como modalidade educacional na qual a mediação didático-pedagógica nos processos de ensino e aprendizagem ocorre com a utilização de meios e tecnologias de informação e comunicação, com estudantes e professores desenvolvendo atividades educativas em lugares ou tempos diversos."</w:t>
      </w:r>
    </w:p>
    <w:p w:rsidR="005C4861" w:rsidRPr="00024AA4" w:rsidRDefault="005C4861" w:rsidP="00024AA4">
      <w:pPr>
        <w:spacing w:after="0" w:line="26" w:lineRule="atLeast"/>
        <w:ind w:left="2268"/>
        <w:jc w:val="both"/>
        <w:rPr>
          <w:rFonts w:ascii="Arial" w:hAnsi="Arial" w:cs="Arial"/>
          <w:sz w:val="20"/>
          <w:szCs w:val="20"/>
        </w:rPr>
      </w:pPr>
      <w:r w:rsidRPr="00024AA4">
        <w:rPr>
          <w:rFonts w:ascii="Arial" w:hAnsi="Arial" w:cs="Arial"/>
          <w:sz w:val="20"/>
          <w:szCs w:val="20"/>
        </w:rPr>
        <w:t>A Lei 11.180/205 que instituiu o programa de Educação Tutorial estabelece, em seu artigo 12:</w:t>
      </w:r>
    </w:p>
    <w:p w:rsidR="005C4861" w:rsidRPr="00024AA4" w:rsidRDefault="005C4861" w:rsidP="00024AA4">
      <w:pPr>
        <w:spacing w:after="0" w:line="26" w:lineRule="atLeast"/>
        <w:ind w:left="2268"/>
        <w:jc w:val="both"/>
        <w:rPr>
          <w:rFonts w:ascii="Arial" w:hAnsi="Arial" w:cs="Arial"/>
          <w:sz w:val="20"/>
          <w:szCs w:val="20"/>
        </w:rPr>
      </w:pPr>
      <w:r w:rsidRPr="00024AA4">
        <w:rPr>
          <w:rFonts w:ascii="Arial" w:hAnsi="Arial" w:cs="Arial"/>
          <w:sz w:val="20"/>
          <w:szCs w:val="20"/>
        </w:rPr>
        <w:t>"fica instituído, no âmbito do Ministério da Educação, o Programa de Educação Tutorial - PET, destinado a fomentar grupos de aprendizagem tutorial mediante a concessão de bolsas de iniciação científica a estudantes de graduação e bolsas de tutoria a professores tutores de grupos do PET" (destaquei).</w:t>
      </w:r>
    </w:p>
    <w:p w:rsidR="005C4861" w:rsidRPr="00024AA4" w:rsidRDefault="005C4861" w:rsidP="00024AA4">
      <w:pPr>
        <w:spacing w:after="0" w:line="26" w:lineRule="atLeast"/>
        <w:ind w:left="2268"/>
        <w:jc w:val="both"/>
        <w:rPr>
          <w:rFonts w:ascii="Arial" w:hAnsi="Arial" w:cs="Arial"/>
          <w:sz w:val="20"/>
          <w:szCs w:val="20"/>
        </w:rPr>
      </w:pPr>
      <w:r w:rsidRPr="00024AA4">
        <w:rPr>
          <w:rFonts w:ascii="Arial" w:hAnsi="Arial" w:cs="Arial"/>
          <w:sz w:val="20"/>
          <w:szCs w:val="20"/>
        </w:rPr>
        <w:t>Por sua vez, as convenções coletivas firmadas entre o SINPRO e o SINDEPE/DUDESTE são esclarecedoras na definição da função de Professor, como sendo o</w:t>
      </w:r>
      <w:r w:rsidR="00B21A71" w:rsidRPr="00024AA4">
        <w:rPr>
          <w:rFonts w:ascii="Arial" w:hAnsi="Arial" w:cs="Arial"/>
          <w:sz w:val="20"/>
          <w:szCs w:val="20"/>
        </w:rPr>
        <w:t xml:space="preserve"> </w:t>
      </w:r>
      <w:r w:rsidRPr="00024AA4">
        <w:rPr>
          <w:rFonts w:ascii="Arial" w:hAnsi="Arial" w:cs="Arial"/>
          <w:sz w:val="20"/>
          <w:szCs w:val="20"/>
        </w:rPr>
        <w:t>"profissional responsável pelas atividades de magistério (....) que tenha como função ministrar aulas práticas ou teóricas ou desenvolver, em sala de aula ou fora dela, as atividades inerentes ao magistério" (CCT 2014/2016, p. 2, Id 6f1c038).</w:t>
      </w:r>
    </w:p>
    <w:p w:rsidR="005C4861" w:rsidRPr="00024AA4" w:rsidRDefault="005C4861" w:rsidP="00024AA4">
      <w:pPr>
        <w:spacing w:after="0" w:line="26" w:lineRule="atLeast"/>
        <w:ind w:left="2268"/>
        <w:jc w:val="both"/>
        <w:rPr>
          <w:rFonts w:ascii="Arial" w:hAnsi="Arial" w:cs="Arial"/>
          <w:sz w:val="20"/>
          <w:szCs w:val="20"/>
        </w:rPr>
      </w:pPr>
      <w:r w:rsidRPr="00024AA4">
        <w:rPr>
          <w:rFonts w:ascii="Arial" w:hAnsi="Arial" w:cs="Arial"/>
          <w:sz w:val="20"/>
          <w:szCs w:val="20"/>
        </w:rPr>
        <w:t xml:space="preserve">Infere-se dos textos do regulamento, das leis (em sentido amplo) e da norma coletiva que o Tutor é um Professor (vide novamente o teor do regulamento, acima transcrito) que acompanha, orienta, dá apoio, </w:t>
      </w:r>
      <w:r w:rsidRPr="00024AA4">
        <w:rPr>
          <w:rFonts w:ascii="Arial" w:hAnsi="Arial" w:cs="Arial"/>
          <w:sz w:val="20"/>
          <w:szCs w:val="20"/>
        </w:rPr>
        <w:lastRenderedPageBreak/>
        <w:t>presencialmente, a estudantes de uma turma remota que recebe as aulas ministradas à distância, pelo sistema EAD (Ensino à Distância).</w:t>
      </w:r>
    </w:p>
    <w:p w:rsidR="005C4861" w:rsidRPr="00024AA4" w:rsidRDefault="005C4861" w:rsidP="00024AA4">
      <w:pPr>
        <w:spacing w:after="0" w:line="26" w:lineRule="atLeast"/>
        <w:ind w:left="2268"/>
        <w:jc w:val="both"/>
        <w:rPr>
          <w:rFonts w:ascii="Arial" w:hAnsi="Arial" w:cs="Arial"/>
        </w:rPr>
      </w:pPr>
    </w:p>
    <w:p w:rsidR="0082675C" w:rsidRDefault="0082675C" w:rsidP="00552A73">
      <w:pPr>
        <w:spacing w:after="160" w:line="26" w:lineRule="atLeast"/>
        <w:ind w:firstLine="567"/>
        <w:jc w:val="both"/>
        <w:rPr>
          <w:rFonts w:ascii="Arial" w:hAnsi="Arial" w:cs="Arial"/>
        </w:rPr>
      </w:pPr>
      <w:r w:rsidRPr="00024AA4">
        <w:rPr>
          <w:rFonts w:ascii="Arial" w:hAnsi="Arial" w:cs="Arial"/>
        </w:rPr>
        <w:t>Apesar da legislação não definir a questão, o entendimento é facilmente colhido da legislação disponível, conforme esclarece um julgado do TST</w:t>
      </w:r>
      <w:r w:rsidRPr="00024AA4">
        <w:rPr>
          <w:rStyle w:val="Refdenotaderodap"/>
          <w:rFonts w:ascii="Arial" w:hAnsi="Arial" w:cs="Arial"/>
        </w:rPr>
        <w:footnoteReference w:id="2"/>
      </w:r>
      <w:r w:rsidRPr="00024AA4">
        <w:rPr>
          <w:rFonts w:ascii="Arial" w:hAnsi="Arial" w:cs="Arial"/>
        </w:rPr>
        <w:t xml:space="preserve"> ao aduzir que a função de tutor:</w:t>
      </w:r>
    </w:p>
    <w:p w:rsidR="00024AA4" w:rsidRPr="00024AA4" w:rsidRDefault="00024AA4" w:rsidP="00024AA4">
      <w:pPr>
        <w:spacing w:after="0" w:line="26" w:lineRule="atLeast"/>
        <w:ind w:firstLine="567"/>
        <w:jc w:val="both"/>
        <w:rPr>
          <w:rFonts w:ascii="Arial" w:hAnsi="Arial" w:cs="Arial"/>
        </w:rPr>
      </w:pPr>
    </w:p>
    <w:p w:rsidR="00AF1E6A" w:rsidRPr="00024AA4" w:rsidRDefault="003036EC" w:rsidP="00024AA4">
      <w:pPr>
        <w:pStyle w:val="NormalWeb"/>
        <w:spacing w:before="0" w:beforeAutospacing="0" w:after="0" w:afterAutospacing="0" w:line="26" w:lineRule="atLeast"/>
        <w:ind w:left="2268"/>
        <w:jc w:val="both"/>
        <w:rPr>
          <w:rFonts w:ascii="Arial" w:hAnsi="Arial" w:cs="Arial"/>
          <w:sz w:val="20"/>
          <w:szCs w:val="20"/>
        </w:rPr>
      </w:pPr>
      <w:r w:rsidRPr="00024AA4">
        <w:rPr>
          <w:rFonts w:ascii="Arial" w:hAnsi="Arial" w:cs="Arial"/>
          <w:sz w:val="20"/>
          <w:szCs w:val="20"/>
        </w:rPr>
        <w:t xml:space="preserve">Extrai-se da contestação que do tutor </w:t>
      </w:r>
      <w:r w:rsidR="00AF1E6A" w:rsidRPr="00024AA4">
        <w:rPr>
          <w:rFonts w:ascii="Arial" w:hAnsi="Arial" w:cs="Arial"/>
          <w:sz w:val="20"/>
          <w:szCs w:val="20"/>
        </w:rPr>
        <w:t>à distância é exigido graduação na área do conhecimento do curso e dentre algumas funções lhe compete: interagir com os alunos por mensagens no tocante a leituras, esclarecimentos sobre pontos principais, discussões sobre questões apresentadas e sínteses e debates; orientar quanto ao comportamento esperado dos alunos; estimular a discussão; monitorar grupos de estudo; acompanhar os alunos para que não se ausentem do espaço virtual por mais de uma semana; analisar o desempenho dos alunos e propor procedimentos que melhorem o seu rendimento, quando necessário; estudar previamente o material didático relacionado às respectivas teleaulas, etc. (f. 77/78).</w:t>
      </w:r>
    </w:p>
    <w:p w:rsidR="00AF1E6A" w:rsidRPr="00024AA4" w:rsidRDefault="00AF1E6A" w:rsidP="00024AA4">
      <w:pPr>
        <w:pStyle w:val="NormalWeb"/>
        <w:spacing w:before="0" w:beforeAutospacing="0" w:after="0" w:afterAutospacing="0" w:line="26" w:lineRule="atLeast"/>
        <w:ind w:left="2268"/>
        <w:jc w:val="both"/>
        <w:rPr>
          <w:rFonts w:ascii="Arial" w:hAnsi="Arial" w:cs="Arial"/>
          <w:sz w:val="20"/>
          <w:szCs w:val="20"/>
        </w:rPr>
      </w:pPr>
      <w:r w:rsidRPr="00024AA4">
        <w:rPr>
          <w:rFonts w:ascii="Arial" w:hAnsi="Arial" w:cs="Arial"/>
          <w:sz w:val="20"/>
          <w:szCs w:val="20"/>
        </w:rPr>
        <w:t>    Infere-se que as funções desenvolvidas pela reclamante exigiam conhecimento e preparação para o estímulo de discussões e esclarecimento de eventuais dúvidas, questões ou debates, colaborando, assim, com a construção do conhecimento dos alunos, sendo de natureza eminentemente docente.</w:t>
      </w:r>
    </w:p>
    <w:p w:rsidR="00AF1E6A" w:rsidRPr="00024AA4" w:rsidRDefault="00AF1E6A" w:rsidP="00024AA4">
      <w:pPr>
        <w:pStyle w:val="NormalWeb"/>
        <w:spacing w:before="0" w:beforeAutospacing="0" w:after="0" w:afterAutospacing="0" w:line="26" w:lineRule="atLeast"/>
        <w:ind w:left="2268"/>
        <w:jc w:val="both"/>
        <w:rPr>
          <w:rFonts w:ascii="Arial" w:hAnsi="Arial" w:cs="Arial"/>
          <w:sz w:val="20"/>
          <w:szCs w:val="20"/>
        </w:rPr>
      </w:pPr>
      <w:r w:rsidRPr="00024AA4">
        <w:rPr>
          <w:rFonts w:ascii="Arial" w:hAnsi="Arial" w:cs="Arial"/>
          <w:sz w:val="20"/>
          <w:szCs w:val="20"/>
        </w:rPr>
        <w:t>    Salienta-se que a função docente não se restringe à regência de classe, sendo composta de inúmeras atividades que a caracterizam.</w:t>
      </w:r>
    </w:p>
    <w:p w:rsidR="00AF1E6A" w:rsidRPr="00024AA4" w:rsidRDefault="00AF1E6A" w:rsidP="00024AA4">
      <w:pPr>
        <w:spacing w:after="0" w:line="26" w:lineRule="atLeast"/>
        <w:ind w:firstLine="851"/>
        <w:jc w:val="both"/>
        <w:rPr>
          <w:rFonts w:ascii="Arial" w:hAnsi="Arial" w:cs="Arial"/>
        </w:rPr>
      </w:pPr>
    </w:p>
    <w:p w:rsidR="00056E06" w:rsidRPr="00024AA4" w:rsidRDefault="00AF1E6A" w:rsidP="00552A73">
      <w:pPr>
        <w:spacing w:after="160" w:line="26" w:lineRule="atLeast"/>
        <w:ind w:firstLine="567"/>
        <w:jc w:val="both"/>
        <w:rPr>
          <w:rFonts w:ascii="Arial" w:hAnsi="Arial" w:cs="Arial"/>
        </w:rPr>
      </w:pPr>
      <w:r w:rsidRPr="00024AA4">
        <w:rPr>
          <w:rFonts w:ascii="Arial" w:hAnsi="Arial" w:cs="Arial"/>
        </w:rPr>
        <w:t xml:space="preserve">Efetivamente não há dúvidas quanto à condição de </w:t>
      </w:r>
      <w:r w:rsidR="00056E06" w:rsidRPr="00024AA4">
        <w:rPr>
          <w:rFonts w:ascii="Arial" w:hAnsi="Arial" w:cs="Arial"/>
        </w:rPr>
        <w:t xml:space="preserve">docente </w:t>
      </w:r>
      <w:r w:rsidRPr="00024AA4">
        <w:rPr>
          <w:rFonts w:ascii="Arial" w:hAnsi="Arial" w:cs="Arial"/>
        </w:rPr>
        <w:t>do tutor</w:t>
      </w:r>
      <w:r w:rsidR="00056E06" w:rsidRPr="00024AA4">
        <w:rPr>
          <w:rFonts w:ascii="Arial" w:hAnsi="Arial" w:cs="Arial"/>
        </w:rPr>
        <w:t xml:space="preserve">, que é na verdade um trabalhador </w:t>
      </w:r>
      <w:r w:rsidR="00AD3294" w:rsidRPr="00024AA4">
        <w:rPr>
          <w:rFonts w:ascii="Arial" w:hAnsi="Arial" w:cs="Arial"/>
        </w:rPr>
        <w:t>especializado</w:t>
      </w:r>
      <w:r w:rsidR="00307AC1" w:rsidRPr="00024AA4">
        <w:rPr>
          <w:rFonts w:ascii="Arial" w:hAnsi="Arial" w:cs="Arial"/>
        </w:rPr>
        <w:t xml:space="preserve"> na docência à distância</w:t>
      </w:r>
      <w:r w:rsidR="00AD3294" w:rsidRPr="00024AA4">
        <w:rPr>
          <w:rFonts w:ascii="Arial" w:hAnsi="Arial" w:cs="Arial"/>
        </w:rPr>
        <w:t>, dad</w:t>
      </w:r>
      <w:r w:rsidR="00307AC1" w:rsidRPr="00024AA4">
        <w:rPr>
          <w:rFonts w:ascii="Arial" w:hAnsi="Arial" w:cs="Arial"/>
        </w:rPr>
        <w:t>o que</w:t>
      </w:r>
      <w:r w:rsidR="00AD3294" w:rsidRPr="00024AA4">
        <w:rPr>
          <w:rFonts w:ascii="Arial" w:hAnsi="Arial" w:cs="Arial"/>
        </w:rPr>
        <w:t xml:space="preserve"> as própri</w:t>
      </w:r>
      <w:r w:rsidR="00056E06" w:rsidRPr="00024AA4">
        <w:rPr>
          <w:rFonts w:ascii="Arial" w:hAnsi="Arial" w:cs="Arial"/>
        </w:rPr>
        <w:t>as condições nas quais exerce</w:t>
      </w:r>
      <w:r w:rsidR="0090750A">
        <w:rPr>
          <w:rFonts w:ascii="Arial" w:hAnsi="Arial" w:cs="Arial"/>
        </w:rPr>
        <w:t xml:space="preserve"> </w:t>
      </w:r>
      <w:r w:rsidR="00056E06" w:rsidRPr="00024AA4">
        <w:rPr>
          <w:rFonts w:ascii="Arial" w:hAnsi="Arial" w:cs="Arial"/>
        </w:rPr>
        <w:t>sua função</w:t>
      </w:r>
      <w:r w:rsidR="00307AC1" w:rsidRPr="00024AA4">
        <w:rPr>
          <w:rFonts w:ascii="Arial" w:hAnsi="Arial" w:cs="Arial"/>
        </w:rPr>
        <w:t>.</w:t>
      </w:r>
    </w:p>
    <w:p w:rsidR="00E2001C" w:rsidRPr="00024AA4" w:rsidRDefault="00AF1E6A" w:rsidP="00552A73">
      <w:pPr>
        <w:spacing w:after="160" w:line="26" w:lineRule="atLeast"/>
        <w:ind w:firstLine="567"/>
        <w:jc w:val="both"/>
        <w:rPr>
          <w:rFonts w:ascii="Arial" w:hAnsi="Arial" w:cs="Arial"/>
        </w:rPr>
      </w:pPr>
      <w:r w:rsidRPr="00024AA4">
        <w:rPr>
          <w:rFonts w:ascii="Arial" w:hAnsi="Arial" w:cs="Arial"/>
        </w:rPr>
        <w:t xml:space="preserve">Desta feita, tanto professores-formadores e professores-autores como os tutores, estão amparados </w:t>
      </w:r>
      <w:r w:rsidR="00E2001C" w:rsidRPr="00024AA4">
        <w:rPr>
          <w:rFonts w:ascii="Arial" w:hAnsi="Arial" w:cs="Arial"/>
        </w:rPr>
        <w:t xml:space="preserve">artigos 317 a 323, pelo que </w:t>
      </w:r>
      <w:r w:rsidR="00AD3294" w:rsidRPr="00024AA4">
        <w:rPr>
          <w:rFonts w:ascii="Arial" w:hAnsi="Arial" w:cs="Arial"/>
        </w:rPr>
        <w:t xml:space="preserve">são injustas as </w:t>
      </w:r>
      <w:r w:rsidR="00E2001C" w:rsidRPr="00024AA4">
        <w:rPr>
          <w:rFonts w:ascii="Arial" w:hAnsi="Arial" w:cs="Arial"/>
        </w:rPr>
        <w:t>diversas distorções nos contratos que merecem destaque, conforme adiantado anteriormente.</w:t>
      </w:r>
    </w:p>
    <w:p w:rsidR="000971A0" w:rsidRPr="00024AA4" w:rsidRDefault="00AD3294" w:rsidP="00552A73">
      <w:pPr>
        <w:spacing w:after="160" w:line="26" w:lineRule="atLeast"/>
        <w:ind w:firstLine="567"/>
        <w:jc w:val="both"/>
        <w:rPr>
          <w:rFonts w:ascii="Arial" w:hAnsi="Arial" w:cs="Arial"/>
        </w:rPr>
      </w:pPr>
      <w:r w:rsidRPr="00024AA4">
        <w:rPr>
          <w:rFonts w:ascii="Arial" w:hAnsi="Arial" w:cs="Arial"/>
        </w:rPr>
        <w:t xml:space="preserve">E cabe a aplicação das normas trabalhistas quanto ao </w:t>
      </w:r>
      <w:r w:rsidR="00E2001C" w:rsidRPr="00024AA4">
        <w:rPr>
          <w:rFonts w:ascii="Arial" w:hAnsi="Arial" w:cs="Arial"/>
        </w:rPr>
        <w:t xml:space="preserve">número de aulas ministradas e horas trabalhadas, </w:t>
      </w:r>
      <w:r w:rsidRPr="00024AA4">
        <w:rPr>
          <w:rFonts w:ascii="Arial" w:hAnsi="Arial" w:cs="Arial"/>
        </w:rPr>
        <w:t xml:space="preserve">conforme </w:t>
      </w:r>
      <w:r w:rsidR="00E2001C" w:rsidRPr="00024AA4">
        <w:rPr>
          <w:rFonts w:ascii="Arial" w:hAnsi="Arial" w:cs="Arial"/>
        </w:rPr>
        <w:t xml:space="preserve">a previsão da CLT no art. </w:t>
      </w:r>
      <w:r w:rsidR="000971A0" w:rsidRPr="00024AA4">
        <w:rPr>
          <w:rFonts w:ascii="Arial" w:hAnsi="Arial" w:cs="Arial"/>
        </w:rPr>
        <w:t>318 e 319</w:t>
      </w:r>
      <w:r w:rsidR="00E2001C" w:rsidRPr="00024AA4">
        <w:rPr>
          <w:rFonts w:ascii="Arial" w:hAnsi="Arial" w:cs="Arial"/>
        </w:rPr>
        <w:t xml:space="preserve">, </w:t>
      </w:r>
      <w:r w:rsidR="000971A0" w:rsidRPr="00024AA4">
        <w:rPr>
          <w:rFonts w:ascii="Arial" w:hAnsi="Arial" w:cs="Arial"/>
        </w:rPr>
        <w:t xml:space="preserve">associados aos conceitos de hora-aula, sendo comum </w:t>
      </w:r>
      <w:r w:rsidRPr="00024AA4">
        <w:rPr>
          <w:rFonts w:ascii="Arial" w:hAnsi="Arial" w:cs="Arial"/>
        </w:rPr>
        <w:t>a</w:t>
      </w:r>
      <w:r w:rsidR="000971A0" w:rsidRPr="00024AA4">
        <w:rPr>
          <w:rFonts w:ascii="Arial" w:hAnsi="Arial" w:cs="Arial"/>
        </w:rPr>
        <w:t>os tutores, por serem erroneamente considerados trabalhadores administrativos, ministrarem jornada de oito horas de docência, sem adicional de horas extras, rigorosamente em afronta ao art. 318 da CLT e legislação disciplinadora</w:t>
      </w:r>
      <w:r w:rsidRPr="00024AA4">
        <w:rPr>
          <w:rFonts w:ascii="Arial" w:hAnsi="Arial" w:cs="Arial"/>
        </w:rPr>
        <w:t xml:space="preserve"> (</w:t>
      </w:r>
      <w:r w:rsidR="00633D3E" w:rsidRPr="00024AA4">
        <w:rPr>
          <w:rFonts w:ascii="Arial" w:hAnsi="Arial" w:cs="Arial"/>
        </w:rPr>
        <w:t>MENDES, 2012; MILL</w:t>
      </w:r>
      <w:r w:rsidRPr="00024AA4">
        <w:rPr>
          <w:rFonts w:ascii="Arial" w:hAnsi="Arial" w:cs="Arial"/>
        </w:rPr>
        <w:t>, 2012)</w:t>
      </w:r>
      <w:r w:rsidR="000971A0" w:rsidRPr="00024AA4">
        <w:rPr>
          <w:rFonts w:ascii="Arial" w:hAnsi="Arial" w:cs="Arial"/>
        </w:rPr>
        <w:t>.</w:t>
      </w:r>
    </w:p>
    <w:p w:rsidR="00AF1E6A" w:rsidRPr="00024AA4" w:rsidRDefault="000971A0" w:rsidP="00552A73">
      <w:pPr>
        <w:spacing w:after="160" w:line="26" w:lineRule="atLeast"/>
        <w:ind w:firstLine="567"/>
        <w:jc w:val="both"/>
        <w:rPr>
          <w:rFonts w:ascii="Arial" w:hAnsi="Arial" w:cs="Arial"/>
        </w:rPr>
      </w:pPr>
      <w:r w:rsidRPr="00024AA4">
        <w:rPr>
          <w:rFonts w:ascii="Arial" w:hAnsi="Arial" w:cs="Arial"/>
        </w:rPr>
        <w:t xml:space="preserve">A remuneração é talvez o grande desafio quando da contratação na docência para o teletrabalho </w:t>
      </w:r>
      <w:r w:rsidR="007E69DE" w:rsidRPr="00024AA4">
        <w:rPr>
          <w:rFonts w:ascii="Arial" w:hAnsi="Arial" w:cs="Arial"/>
        </w:rPr>
        <w:t>n</w:t>
      </w:r>
      <w:r w:rsidRPr="00024AA4">
        <w:rPr>
          <w:rFonts w:ascii="Arial" w:hAnsi="Arial" w:cs="Arial"/>
        </w:rPr>
        <w:t>a educação à distância. A CLT estabelece no</w:t>
      </w:r>
      <w:r w:rsidR="00E2001C" w:rsidRPr="00024AA4">
        <w:rPr>
          <w:rFonts w:ascii="Arial" w:hAnsi="Arial" w:cs="Arial"/>
        </w:rPr>
        <w:t xml:space="preserve"> art. </w:t>
      </w:r>
      <w:r w:rsidR="00914C34" w:rsidRPr="00024AA4">
        <w:rPr>
          <w:rFonts w:ascii="Arial" w:hAnsi="Arial" w:cs="Arial"/>
        </w:rPr>
        <w:t>320, §</w:t>
      </w:r>
      <w:r w:rsidR="00E2001C" w:rsidRPr="00024AA4">
        <w:rPr>
          <w:rFonts w:ascii="Arial" w:hAnsi="Arial" w:cs="Arial"/>
        </w:rPr>
        <w:t xml:space="preserve"> 1º que a remuneração será pelo número de aulas semanais</w:t>
      </w:r>
      <w:r w:rsidRPr="00024AA4">
        <w:rPr>
          <w:rFonts w:ascii="Arial" w:hAnsi="Arial" w:cs="Arial"/>
        </w:rPr>
        <w:t>, o que pode ser interpretado como uma determinação de remuneração em função do número de aulas</w:t>
      </w:r>
      <w:r w:rsidR="00056E06" w:rsidRPr="00024AA4">
        <w:rPr>
          <w:rFonts w:ascii="Arial" w:hAnsi="Arial" w:cs="Arial"/>
        </w:rPr>
        <w:t xml:space="preserve"> ministrado</w:t>
      </w:r>
      <w:r w:rsidR="00E2001C" w:rsidRPr="00024AA4">
        <w:rPr>
          <w:rFonts w:ascii="Arial" w:hAnsi="Arial" w:cs="Arial"/>
        </w:rPr>
        <w:t>.</w:t>
      </w:r>
    </w:p>
    <w:p w:rsidR="00AD3294" w:rsidRPr="00024AA4" w:rsidRDefault="00AD14DC" w:rsidP="00552A73">
      <w:pPr>
        <w:spacing w:after="160" w:line="26" w:lineRule="atLeast"/>
        <w:ind w:firstLine="567"/>
        <w:jc w:val="both"/>
        <w:rPr>
          <w:rFonts w:ascii="Arial" w:hAnsi="Arial" w:cs="Arial"/>
        </w:rPr>
      </w:pPr>
      <w:r w:rsidRPr="00024AA4">
        <w:rPr>
          <w:rFonts w:ascii="Arial" w:hAnsi="Arial" w:cs="Arial"/>
        </w:rPr>
        <w:t>Ocorre que neste ponto, a CLT não previu (e nem poderia) as peculiaridades do teletrabalho na educação à distância, pelo que o modelo celeti</w:t>
      </w:r>
      <w:r w:rsidR="00AD3294" w:rsidRPr="00024AA4">
        <w:rPr>
          <w:rFonts w:ascii="Arial" w:hAnsi="Arial" w:cs="Arial"/>
        </w:rPr>
        <w:t>sta talvez não seja o adequado</w:t>
      </w:r>
      <w:r w:rsidR="00056E06" w:rsidRPr="00024AA4">
        <w:rPr>
          <w:rFonts w:ascii="Arial" w:hAnsi="Arial" w:cs="Arial"/>
        </w:rPr>
        <w:t>.</w:t>
      </w:r>
    </w:p>
    <w:p w:rsidR="00AD14DC" w:rsidRPr="00024AA4" w:rsidRDefault="00AD3294" w:rsidP="00552A73">
      <w:pPr>
        <w:spacing w:after="160" w:line="26" w:lineRule="atLeast"/>
        <w:ind w:firstLine="567"/>
        <w:jc w:val="both"/>
        <w:rPr>
          <w:rFonts w:ascii="Arial" w:hAnsi="Arial" w:cs="Arial"/>
        </w:rPr>
      </w:pPr>
      <w:r w:rsidRPr="00024AA4">
        <w:rPr>
          <w:rFonts w:ascii="Arial" w:hAnsi="Arial" w:cs="Arial"/>
        </w:rPr>
        <w:t>É</w:t>
      </w:r>
      <w:r w:rsidR="00AD14DC" w:rsidRPr="00024AA4">
        <w:rPr>
          <w:rFonts w:ascii="Arial" w:hAnsi="Arial" w:cs="Arial"/>
        </w:rPr>
        <w:t xml:space="preserve"> que o docente de </w:t>
      </w:r>
      <w:r w:rsidR="00056E06" w:rsidRPr="00024AA4">
        <w:rPr>
          <w:rFonts w:ascii="Arial" w:hAnsi="Arial" w:cs="Arial"/>
        </w:rPr>
        <w:t>Educação à Distância</w:t>
      </w:r>
      <w:r w:rsidR="00AD14DC" w:rsidRPr="00024AA4">
        <w:rPr>
          <w:rFonts w:ascii="Arial" w:hAnsi="Arial" w:cs="Arial"/>
        </w:rPr>
        <w:t>, especialmente o tutor</w:t>
      </w:r>
      <w:r w:rsidR="00CB0434" w:rsidRPr="00024AA4">
        <w:rPr>
          <w:rFonts w:ascii="Arial" w:hAnsi="Arial" w:cs="Arial"/>
        </w:rPr>
        <w:t xml:space="preserve"> virtual</w:t>
      </w:r>
      <w:r w:rsidR="00AD14DC" w:rsidRPr="00024AA4">
        <w:rPr>
          <w:rFonts w:ascii="Arial" w:hAnsi="Arial" w:cs="Arial"/>
        </w:rPr>
        <w:t xml:space="preserve">, desempenha um trabalho efetivo também fora de “sala de aula”, que não se resume ao </w:t>
      </w:r>
      <w:r w:rsidR="00AD14DC" w:rsidRPr="00024AA4">
        <w:rPr>
          <w:rFonts w:ascii="Arial" w:hAnsi="Arial" w:cs="Arial"/>
        </w:rPr>
        <w:lastRenderedPageBreak/>
        <w:t>já elevado trabalho de correção de provas e preparação de aula, mas envolve o atendimento a consultas e dúvidas por chat, fórum e e-mail</w:t>
      </w:r>
      <w:r w:rsidRPr="00024AA4">
        <w:rPr>
          <w:rFonts w:ascii="Arial" w:hAnsi="Arial" w:cs="Arial"/>
        </w:rPr>
        <w:t xml:space="preserve"> (</w:t>
      </w:r>
      <w:r w:rsidR="00633D3E" w:rsidRPr="00024AA4">
        <w:rPr>
          <w:rFonts w:ascii="Arial" w:hAnsi="Arial" w:cs="Arial"/>
        </w:rPr>
        <w:t>MENDES</w:t>
      </w:r>
      <w:r w:rsidRPr="00024AA4">
        <w:rPr>
          <w:rFonts w:ascii="Arial" w:hAnsi="Arial" w:cs="Arial"/>
        </w:rPr>
        <w:t>, 2012)</w:t>
      </w:r>
      <w:r w:rsidR="00AD14DC" w:rsidRPr="00024AA4">
        <w:rPr>
          <w:rFonts w:ascii="Arial" w:hAnsi="Arial" w:cs="Arial"/>
        </w:rPr>
        <w:t>.</w:t>
      </w:r>
    </w:p>
    <w:p w:rsidR="00AF1E6A" w:rsidRPr="00024AA4" w:rsidRDefault="00AD14DC" w:rsidP="00552A73">
      <w:pPr>
        <w:spacing w:after="160" w:line="26" w:lineRule="atLeast"/>
        <w:ind w:firstLine="567"/>
        <w:jc w:val="both"/>
        <w:rPr>
          <w:rFonts w:ascii="Arial" w:hAnsi="Arial" w:cs="Arial"/>
        </w:rPr>
      </w:pPr>
      <w:r w:rsidRPr="00024AA4">
        <w:rPr>
          <w:rFonts w:ascii="Arial" w:hAnsi="Arial" w:cs="Arial"/>
        </w:rPr>
        <w:t xml:space="preserve">Este trabalho, </w:t>
      </w:r>
      <w:r w:rsidR="00474BBD" w:rsidRPr="00024AA4">
        <w:rPr>
          <w:rFonts w:ascii="Arial" w:hAnsi="Arial" w:cs="Arial"/>
        </w:rPr>
        <w:t xml:space="preserve">que </w:t>
      </w:r>
      <w:r w:rsidRPr="00024AA4">
        <w:rPr>
          <w:rFonts w:ascii="Arial" w:hAnsi="Arial" w:cs="Arial"/>
        </w:rPr>
        <w:t>literalmente demonstra que o tempo e o espaço foram rompidos</w:t>
      </w:r>
      <w:r w:rsidR="00474BBD" w:rsidRPr="00024AA4">
        <w:rPr>
          <w:rFonts w:ascii="Arial" w:hAnsi="Arial" w:cs="Arial"/>
        </w:rPr>
        <w:t xml:space="preserve"> na </w:t>
      </w:r>
      <w:r w:rsidR="00056E06" w:rsidRPr="00024AA4">
        <w:rPr>
          <w:rFonts w:ascii="Arial" w:hAnsi="Arial" w:cs="Arial"/>
        </w:rPr>
        <w:t>Educação à Distância</w:t>
      </w:r>
      <w:r w:rsidR="00474BBD" w:rsidRPr="00024AA4">
        <w:rPr>
          <w:rFonts w:ascii="Arial" w:hAnsi="Arial" w:cs="Arial"/>
        </w:rPr>
        <w:t xml:space="preserve">, </w:t>
      </w:r>
      <w:r w:rsidRPr="00024AA4">
        <w:rPr>
          <w:rFonts w:ascii="Arial" w:hAnsi="Arial" w:cs="Arial"/>
        </w:rPr>
        <w:t>apresenta grande dificuldade de ser mensurado ou mesmo estimado para fins e remuneração e, por outro lado, por romper com as barreiras do tempo e do espaço, literalmente acompanha o docente nas 24 horas de seu dia.</w:t>
      </w:r>
    </w:p>
    <w:p w:rsidR="00AD14DC" w:rsidRPr="00024AA4" w:rsidRDefault="00AD14DC" w:rsidP="00552A73">
      <w:pPr>
        <w:spacing w:after="160" w:line="26" w:lineRule="atLeast"/>
        <w:ind w:firstLine="567"/>
        <w:jc w:val="both"/>
        <w:rPr>
          <w:rFonts w:ascii="Arial" w:hAnsi="Arial" w:cs="Arial"/>
        </w:rPr>
      </w:pPr>
      <w:r w:rsidRPr="00024AA4">
        <w:rPr>
          <w:rFonts w:ascii="Arial" w:hAnsi="Arial" w:cs="Arial"/>
        </w:rPr>
        <w:t xml:space="preserve">Neste caso, a ausência de regulamentação </w:t>
      </w:r>
      <w:r w:rsidR="00CB0434" w:rsidRPr="00024AA4">
        <w:rPr>
          <w:rFonts w:ascii="Arial" w:hAnsi="Arial" w:cs="Arial"/>
        </w:rPr>
        <w:t xml:space="preserve">pode </w:t>
      </w:r>
      <w:r w:rsidRPr="00024AA4">
        <w:rPr>
          <w:rFonts w:ascii="Arial" w:hAnsi="Arial" w:cs="Arial"/>
        </w:rPr>
        <w:t xml:space="preserve">ser atenuada pela contratação bem elaborada e pela limitação por empregado e por empregador dos horários de resposta, bem como </w:t>
      </w:r>
      <w:r w:rsidR="00CB0434" w:rsidRPr="00024AA4">
        <w:rPr>
          <w:rFonts w:ascii="Arial" w:hAnsi="Arial" w:cs="Arial"/>
        </w:rPr>
        <w:t xml:space="preserve">pode </w:t>
      </w:r>
      <w:r w:rsidRPr="00024AA4">
        <w:rPr>
          <w:rFonts w:ascii="Arial" w:hAnsi="Arial" w:cs="Arial"/>
        </w:rPr>
        <w:t xml:space="preserve">constar uma remuneração específica em horas-aula para este trabalho, que é </w:t>
      </w:r>
      <w:r w:rsidR="007E69DE" w:rsidRPr="00024AA4">
        <w:rPr>
          <w:rFonts w:ascii="Arial" w:hAnsi="Arial" w:cs="Arial"/>
        </w:rPr>
        <w:t xml:space="preserve">de </w:t>
      </w:r>
      <w:r w:rsidRPr="00024AA4">
        <w:rPr>
          <w:rFonts w:ascii="Arial" w:hAnsi="Arial" w:cs="Arial"/>
        </w:rPr>
        <w:t>suma importância para a Educação à Distância.</w:t>
      </w:r>
    </w:p>
    <w:p w:rsidR="00474BBD" w:rsidRPr="00024AA4" w:rsidRDefault="00474BBD" w:rsidP="00552A73">
      <w:pPr>
        <w:spacing w:after="160" w:line="26" w:lineRule="atLeast"/>
        <w:ind w:firstLine="567"/>
        <w:jc w:val="both"/>
        <w:rPr>
          <w:rFonts w:ascii="Arial" w:hAnsi="Arial" w:cs="Arial"/>
        </w:rPr>
      </w:pPr>
      <w:r w:rsidRPr="00024AA4">
        <w:rPr>
          <w:rFonts w:ascii="Arial" w:hAnsi="Arial" w:cs="Arial"/>
        </w:rPr>
        <w:t xml:space="preserve">Mas a remuneração dos docentes dificilmente contempla este tipo de trabalho, sendo muito comum a mesma forma de remuneração do docente em </w:t>
      </w:r>
      <w:r w:rsidR="00056E06" w:rsidRPr="00024AA4">
        <w:rPr>
          <w:rFonts w:ascii="Arial" w:hAnsi="Arial" w:cs="Arial"/>
        </w:rPr>
        <w:t>Educação à Distância</w:t>
      </w:r>
      <w:r w:rsidRPr="00024AA4">
        <w:rPr>
          <w:rFonts w:ascii="Arial" w:hAnsi="Arial" w:cs="Arial"/>
        </w:rPr>
        <w:t xml:space="preserve"> do docente presencial com um agravante, em valores inferiores a estes últimos</w:t>
      </w:r>
      <w:r w:rsidR="00307473" w:rsidRPr="00024AA4">
        <w:rPr>
          <w:rFonts w:ascii="Arial" w:hAnsi="Arial" w:cs="Arial"/>
        </w:rPr>
        <w:t xml:space="preserve"> e sem a previsão de remuneração das atividades advindas do teletrabalho.</w:t>
      </w:r>
    </w:p>
    <w:p w:rsidR="006809B3" w:rsidRPr="00024AA4" w:rsidRDefault="006809B3" w:rsidP="00552A73">
      <w:pPr>
        <w:spacing w:after="160" w:line="26" w:lineRule="atLeast"/>
        <w:ind w:firstLine="567"/>
        <w:jc w:val="both"/>
        <w:rPr>
          <w:rFonts w:ascii="Arial" w:hAnsi="Arial" w:cs="Arial"/>
        </w:rPr>
      </w:pPr>
      <w:r w:rsidRPr="00024AA4">
        <w:rPr>
          <w:rFonts w:ascii="Arial" w:hAnsi="Arial" w:cs="Arial"/>
        </w:rPr>
        <w:t xml:space="preserve">É preciso destacar </w:t>
      </w:r>
      <w:r w:rsidR="00307473" w:rsidRPr="00024AA4">
        <w:rPr>
          <w:rFonts w:ascii="Arial" w:hAnsi="Arial" w:cs="Arial"/>
        </w:rPr>
        <w:t xml:space="preserve">que a remuneração deve condizer </w:t>
      </w:r>
      <w:r w:rsidRPr="00024AA4">
        <w:rPr>
          <w:rFonts w:ascii="Arial" w:hAnsi="Arial" w:cs="Arial"/>
        </w:rPr>
        <w:t xml:space="preserve">com as atividades prestadas e com a especificidade que a </w:t>
      </w:r>
      <w:r w:rsidR="00056E06" w:rsidRPr="00024AA4">
        <w:rPr>
          <w:rFonts w:ascii="Arial" w:hAnsi="Arial" w:cs="Arial"/>
        </w:rPr>
        <w:t>Educação à Distância</w:t>
      </w:r>
      <w:r w:rsidRPr="00024AA4">
        <w:rPr>
          <w:rFonts w:ascii="Arial" w:hAnsi="Arial" w:cs="Arial"/>
        </w:rPr>
        <w:t xml:space="preserve"> representa</w:t>
      </w:r>
      <w:r w:rsidR="00307473" w:rsidRPr="00024AA4">
        <w:rPr>
          <w:rFonts w:ascii="Arial" w:hAnsi="Arial" w:cs="Arial"/>
        </w:rPr>
        <w:t xml:space="preserve">, destacando que a função do </w:t>
      </w:r>
      <w:r w:rsidRPr="00024AA4">
        <w:rPr>
          <w:rFonts w:ascii="Arial" w:hAnsi="Arial" w:cs="Arial"/>
        </w:rPr>
        <w:t>tutor é</w:t>
      </w:r>
      <w:r w:rsidR="00307473" w:rsidRPr="00024AA4">
        <w:rPr>
          <w:rFonts w:ascii="Arial" w:hAnsi="Arial" w:cs="Arial"/>
        </w:rPr>
        <w:t xml:space="preserve"> especializada aos fins da </w:t>
      </w:r>
      <w:r w:rsidR="00056E06" w:rsidRPr="00024AA4">
        <w:rPr>
          <w:rFonts w:ascii="Arial" w:hAnsi="Arial" w:cs="Arial"/>
        </w:rPr>
        <w:t>Educação à Distância</w:t>
      </w:r>
      <w:r w:rsidR="00307473" w:rsidRPr="00024AA4">
        <w:rPr>
          <w:rFonts w:ascii="Arial" w:hAnsi="Arial" w:cs="Arial"/>
        </w:rPr>
        <w:t xml:space="preserve"> e tratando-se de um magistério diferente, o de ministrar a aula preparada por outrem</w:t>
      </w:r>
      <w:r w:rsidRPr="00024AA4">
        <w:rPr>
          <w:rFonts w:ascii="Arial" w:hAnsi="Arial" w:cs="Arial"/>
        </w:rPr>
        <w:t>, bem como coordenar turma</w:t>
      </w:r>
      <w:r w:rsidR="00307473" w:rsidRPr="00024AA4">
        <w:rPr>
          <w:rFonts w:ascii="Arial" w:hAnsi="Arial" w:cs="Arial"/>
        </w:rPr>
        <w:t>s</w:t>
      </w:r>
      <w:r w:rsidRPr="00024AA4">
        <w:rPr>
          <w:rFonts w:ascii="Arial" w:hAnsi="Arial" w:cs="Arial"/>
        </w:rPr>
        <w:t xml:space="preserve"> e resolver dúvidas, </w:t>
      </w:r>
      <w:r w:rsidR="00307473" w:rsidRPr="00024AA4">
        <w:rPr>
          <w:rFonts w:ascii="Arial" w:hAnsi="Arial" w:cs="Arial"/>
        </w:rPr>
        <w:t xml:space="preserve">consultas, chat e e-mail, constituindo-se numa </w:t>
      </w:r>
      <w:r w:rsidRPr="00024AA4">
        <w:rPr>
          <w:rFonts w:ascii="Arial" w:hAnsi="Arial" w:cs="Arial"/>
        </w:rPr>
        <w:t>docência completa e específica</w:t>
      </w:r>
      <w:r w:rsidR="00307473" w:rsidRPr="00024AA4">
        <w:rPr>
          <w:rFonts w:ascii="Arial" w:hAnsi="Arial" w:cs="Arial"/>
        </w:rPr>
        <w:t>.</w:t>
      </w:r>
    </w:p>
    <w:p w:rsidR="006809B3" w:rsidRPr="00024AA4" w:rsidRDefault="00474BBD" w:rsidP="00552A73">
      <w:pPr>
        <w:spacing w:after="160" w:line="26" w:lineRule="atLeast"/>
        <w:ind w:firstLine="567"/>
        <w:jc w:val="both"/>
        <w:rPr>
          <w:rFonts w:ascii="Arial" w:hAnsi="Arial" w:cs="Arial"/>
        </w:rPr>
      </w:pPr>
      <w:r w:rsidRPr="00024AA4">
        <w:rPr>
          <w:rFonts w:ascii="Arial" w:hAnsi="Arial" w:cs="Arial"/>
        </w:rPr>
        <w:t>Os professores-autores normalmente celebram um contrato de prestação de serviço d</w:t>
      </w:r>
      <w:r w:rsidR="006809B3" w:rsidRPr="00024AA4">
        <w:rPr>
          <w:rFonts w:ascii="Arial" w:hAnsi="Arial" w:cs="Arial"/>
        </w:rPr>
        <w:t>e elaboração dos materiais, mas nem sempre são orientados sobre a questão dos direitos autorais, que deve também constar na remuneração objeto do contrato</w:t>
      </w:r>
      <w:r w:rsidR="005C4861" w:rsidRPr="00024AA4">
        <w:rPr>
          <w:rFonts w:ascii="Arial" w:hAnsi="Arial" w:cs="Arial"/>
        </w:rPr>
        <w:t xml:space="preserve"> e, com a elaboração e entrega do material adimplem a obrigação, nada impedindo que continuem na equipe como professores-formadores.</w:t>
      </w:r>
      <w:r w:rsidR="00766A2C" w:rsidRPr="00024AA4">
        <w:rPr>
          <w:rFonts w:ascii="Arial" w:hAnsi="Arial" w:cs="Arial"/>
        </w:rPr>
        <w:t xml:space="preserve"> Obviamente que neste caso passam a ter a mesma remuneração e direitos acima descritos.</w:t>
      </w:r>
    </w:p>
    <w:p w:rsidR="00A03803" w:rsidRPr="00024AA4" w:rsidRDefault="00766A2C" w:rsidP="00552A73">
      <w:pPr>
        <w:spacing w:after="160" w:line="26" w:lineRule="atLeast"/>
        <w:ind w:firstLine="567"/>
        <w:jc w:val="both"/>
        <w:rPr>
          <w:rFonts w:ascii="Arial" w:hAnsi="Arial" w:cs="Arial"/>
        </w:rPr>
      </w:pPr>
      <w:r w:rsidRPr="00024AA4">
        <w:rPr>
          <w:rFonts w:ascii="Arial" w:hAnsi="Arial" w:cs="Arial"/>
        </w:rPr>
        <w:t>A questão dos Direitos Autorais é controversa em diversos pontos na relação trabalhista, com diversas posições na doutrina e na jurisprudência</w:t>
      </w:r>
      <w:r w:rsidR="00A03803" w:rsidRPr="00024AA4">
        <w:rPr>
          <w:rFonts w:ascii="Arial" w:hAnsi="Arial" w:cs="Arial"/>
        </w:rPr>
        <w:t>, quando mais quando se trata de empregado-autor</w:t>
      </w:r>
      <w:r w:rsidRPr="00024AA4">
        <w:rPr>
          <w:rFonts w:ascii="Arial" w:hAnsi="Arial" w:cs="Arial"/>
        </w:rPr>
        <w:t>.</w:t>
      </w:r>
    </w:p>
    <w:p w:rsidR="00960803" w:rsidRPr="00024AA4" w:rsidRDefault="00766A2C" w:rsidP="00552A73">
      <w:pPr>
        <w:spacing w:after="160" w:line="26" w:lineRule="atLeast"/>
        <w:ind w:firstLine="567"/>
        <w:jc w:val="both"/>
        <w:rPr>
          <w:rFonts w:ascii="Arial" w:hAnsi="Arial" w:cs="Arial"/>
        </w:rPr>
      </w:pPr>
      <w:r w:rsidRPr="00024AA4">
        <w:rPr>
          <w:rFonts w:ascii="Arial" w:hAnsi="Arial" w:cs="Arial"/>
        </w:rPr>
        <w:t>Ao se aplicar à educação à distância</w:t>
      </w:r>
      <w:r w:rsidR="00960803" w:rsidRPr="00024AA4">
        <w:rPr>
          <w:rFonts w:ascii="Arial" w:hAnsi="Arial" w:cs="Arial"/>
        </w:rPr>
        <w:t xml:space="preserve"> é ainda</w:t>
      </w:r>
      <w:r w:rsidRPr="00024AA4">
        <w:rPr>
          <w:rFonts w:ascii="Arial" w:hAnsi="Arial" w:cs="Arial"/>
        </w:rPr>
        <w:t xml:space="preserve"> mais controvertida a questão</w:t>
      </w:r>
      <w:r w:rsidR="00960803" w:rsidRPr="00024AA4">
        <w:rPr>
          <w:rFonts w:ascii="Arial" w:hAnsi="Arial" w:cs="Arial"/>
        </w:rPr>
        <w:t xml:space="preserve"> dos </w:t>
      </w:r>
      <w:r w:rsidRPr="00024AA4">
        <w:rPr>
          <w:rFonts w:ascii="Arial" w:hAnsi="Arial" w:cs="Arial"/>
        </w:rPr>
        <w:t xml:space="preserve">direitos </w:t>
      </w:r>
      <w:r w:rsidR="00960803" w:rsidRPr="00024AA4">
        <w:rPr>
          <w:rFonts w:ascii="Arial" w:hAnsi="Arial" w:cs="Arial"/>
        </w:rPr>
        <w:t>autorais, tanto do material quanto das vídeo-aulas. Desta forma, acaba sendo muito comum os professores gravarem as aulas e a Instituição as transmitir, remunerando apenas a hora aula, o que representaria um ganho considerável para a Instituição de Ensino em função do trabalho do professor</w:t>
      </w:r>
      <w:r w:rsidR="00A03803" w:rsidRPr="00024AA4">
        <w:rPr>
          <w:rFonts w:ascii="Arial" w:hAnsi="Arial" w:cs="Arial"/>
        </w:rPr>
        <w:t>, caso, por exemplo, esta aula fosse comercializada ou retransmitida a outra turma.</w:t>
      </w:r>
    </w:p>
    <w:p w:rsidR="00960803" w:rsidRPr="00024AA4" w:rsidRDefault="00960803" w:rsidP="00552A73">
      <w:pPr>
        <w:spacing w:after="160" w:line="26" w:lineRule="atLeast"/>
        <w:ind w:firstLine="567"/>
        <w:jc w:val="both"/>
        <w:rPr>
          <w:rFonts w:ascii="Arial" w:hAnsi="Arial" w:cs="Arial"/>
        </w:rPr>
      </w:pPr>
      <w:r w:rsidRPr="00024AA4">
        <w:rPr>
          <w:rFonts w:ascii="Arial" w:hAnsi="Arial" w:cs="Arial"/>
        </w:rPr>
        <w:t>Desta forma, há que se autorizar o uso da imagem, o que é comum, mas também prever a remuneração extra</w:t>
      </w:r>
      <w:r w:rsidR="00C62F0D">
        <w:rPr>
          <w:rFonts w:ascii="Arial" w:hAnsi="Arial" w:cs="Arial"/>
        </w:rPr>
        <w:t>,</w:t>
      </w:r>
      <w:r w:rsidRPr="00024AA4">
        <w:rPr>
          <w:rFonts w:ascii="Arial" w:hAnsi="Arial" w:cs="Arial"/>
        </w:rPr>
        <w:t xml:space="preserve"> por retransmissão das aulas em outras turmas ou ainda um adicional por número de alunos fora da turma, que nem sempre são considerados. A cessão dos direitos de forma total ou parcial deve ser objeto de contrato diferente do contrato laboral, pois a hora-aula remunerada era destinada a uma única e específica turma e não pode ser usada pela Instituição indiscriminadamente sem a remuneração do professor.</w:t>
      </w:r>
    </w:p>
    <w:p w:rsidR="00EC6FA2" w:rsidRPr="00024AA4" w:rsidRDefault="00960803" w:rsidP="00552A73">
      <w:pPr>
        <w:spacing w:after="160" w:line="26" w:lineRule="atLeast"/>
        <w:ind w:firstLine="567"/>
        <w:jc w:val="both"/>
        <w:rPr>
          <w:rFonts w:ascii="Arial" w:hAnsi="Arial" w:cs="Arial"/>
        </w:rPr>
      </w:pPr>
      <w:r w:rsidRPr="00024AA4">
        <w:rPr>
          <w:rFonts w:ascii="Arial" w:hAnsi="Arial" w:cs="Arial"/>
        </w:rPr>
        <w:t xml:space="preserve">De outro lado o material didático produzido deve ser limitado em tiragem e tempo, também através de cessão de direitos </w:t>
      </w:r>
      <w:r w:rsidR="00EC6FA2" w:rsidRPr="00024AA4">
        <w:rPr>
          <w:rFonts w:ascii="Arial" w:hAnsi="Arial" w:cs="Arial"/>
        </w:rPr>
        <w:t>total ou parcial, pois a produção de material efetivamente se esgota com a entrega, mas há uma arte em preparar o material, que não pode ser reproduzido indiscriminadamente pela Instituição de Ensino sem a devida remuneração do professor-autor.</w:t>
      </w:r>
    </w:p>
    <w:p w:rsidR="00056E06" w:rsidRPr="00024AA4" w:rsidRDefault="00056E06" w:rsidP="00552A73">
      <w:pPr>
        <w:spacing w:after="160" w:line="26" w:lineRule="atLeast"/>
        <w:ind w:firstLine="708"/>
        <w:jc w:val="both"/>
        <w:rPr>
          <w:rFonts w:ascii="Arial" w:hAnsi="Arial" w:cs="Arial"/>
        </w:rPr>
      </w:pPr>
    </w:p>
    <w:p w:rsidR="00474BBD" w:rsidRPr="00024AA4" w:rsidRDefault="00C62F0D" w:rsidP="00552A73">
      <w:pPr>
        <w:spacing w:after="160" w:line="26" w:lineRule="atLeast"/>
        <w:jc w:val="both"/>
        <w:rPr>
          <w:rFonts w:ascii="Arial" w:hAnsi="Arial" w:cs="Arial"/>
          <w:b/>
        </w:rPr>
      </w:pPr>
      <w:r>
        <w:rPr>
          <w:rFonts w:ascii="Arial" w:hAnsi="Arial" w:cs="Arial"/>
          <w:b/>
        </w:rPr>
        <w:lastRenderedPageBreak/>
        <w:t>CONCLUSÃO</w:t>
      </w:r>
    </w:p>
    <w:p w:rsidR="00A03803" w:rsidRPr="00024AA4" w:rsidRDefault="00A03803" w:rsidP="00552A73">
      <w:pPr>
        <w:spacing w:after="160" w:line="26" w:lineRule="atLeast"/>
        <w:jc w:val="both"/>
        <w:rPr>
          <w:rFonts w:ascii="Arial" w:hAnsi="Arial" w:cs="Arial"/>
        </w:rPr>
      </w:pPr>
    </w:p>
    <w:p w:rsidR="00EC6FA2" w:rsidRPr="00024AA4" w:rsidRDefault="00EC6FA2" w:rsidP="00552A73">
      <w:pPr>
        <w:spacing w:after="160" w:line="26" w:lineRule="atLeast"/>
        <w:ind w:firstLine="567"/>
        <w:jc w:val="both"/>
        <w:rPr>
          <w:rFonts w:ascii="Arial" w:hAnsi="Arial" w:cs="Arial"/>
        </w:rPr>
      </w:pPr>
      <w:r w:rsidRPr="00024AA4">
        <w:rPr>
          <w:rFonts w:ascii="Arial" w:hAnsi="Arial" w:cs="Arial"/>
        </w:rPr>
        <w:t xml:space="preserve">As condições de contratação e remuneração dos professores e tutores no teletrabalho da educação à distância </w:t>
      </w:r>
      <w:r w:rsidR="00773B05" w:rsidRPr="00024AA4">
        <w:rPr>
          <w:rFonts w:ascii="Arial" w:hAnsi="Arial" w:cs="Arial"/>
        </w:rPr>
        <w:t xml:space="preserve">são um reflexo da forma como </w:t>
      </w:r>
      <w:r w:rsidRPr="00024AA4">
        <w:rPr>
          <w:rFonts w:ascii="Arial" w:hAnsi="Arial" w:cs="Arial"/>
        </w:rPr>
        <w:t xml:space="preserve">as Instituições de Ensino </w:t>
      </w:r>
      <w:r w:rsidR="00A03803" w:rsidRPr="00024AA4">
        <w:rPr>
          <w:rFonts w:ascii="Arial" w:hAnsi="Arial" w:cs="Arial"/>
        </w:rPr>
        <w:t>tratam a educação à distância</w:t>
      </w:r>
      <w:r w:rsidR="00773B05" w:rsidRPr="00024AA4">
        <w:rPr>
          <w:rFonts w:ascii="Arial" w:hAnsi="Arial" w:cs="Arial"/>
        </w:rPr>
        <w:t xml:space="preserve">, que é inferiorizada em relação </w:t>
      </w:r>
      <w:r w:rsidR="00056E06" w:rsidRPr="00024AA4">
        <w:rPr>
          <w:rFonts w:ascii="Arial" w:hAnsi="Arial" w:cs="Arial"/>
        </w:rPr>
        <w:t>à</w:t>
      </w:r>
      <w:r w:rsidR="00773B05" w:rsidRPr="00024AA4">
        <w:rPr>
          <w:rFonts w:ascii="Arial" w:hAnsi="Arial" w:cs="Arial"/>
        </w:rPr>
        <w:t xml:space="preserve"> educação presencial, bem como é edificada sobre uma base exclusivamente econômica, visando </w:t>
      </w:r>
      <w:r w:rsidRPr="00024AA4">
        <w:rPr>
          <w:rFonts w:ascii="Arial" w:hAnsi="Arial" w:cs="Arial"/>
        </w:rPr>
        <w:t>baixo custo dos cursos</w:t>
      </w:r>
      <w:r w:rsidR="00773B05" w:rsidRPr="00024AA4">
        <w:rPr>
          <w:rFonts w:ascii="Arial" w:hAnsi="Arial" w:cs="Arial"/>
        </w:rPr>
        <w:t>.</w:t>
      </w:r>
    </w:p>
    <w:p w:rsidR="00EF69C5" w:rsidRPr="00024AA4" w:rsidRDefault="00773B05" w:rsidP="00552A73">
      <w:pPr>
        <w:spacing w:after="160" w:line="26" w:lineRule="atLeast"/>
        <w:ind w:firstLine="567"/>
        <w:jc w:val="both"/>
        <w:rPr>
          <w:rFonts w:ascii="Arial" w:hAnsi="Arial" w:cs="Arial"/>
        </w:rPr>
      </w:pPr>
      <w:r w:rsidRPr="00024AA4">
        <w:rPr>
          <w:rFonts w:ascii="Arial" w:hAnsi="Arial" w:cs="Arial"/>
        </w:rPr>
        <w:t>Historicamente a</w:t>
      </w:r>
      <w:r w:rsidR="003277D7" w:rsidRPr="00024AA4">
        <w:rPr>
          <w:rFonts w:ascii="Arial" w:hAnsi="Arial" w:cs="Arial"/>
        </w:rPr>
        <w:t xml:space="preserve"> educação à distância encontrou resistência nas Instituições e Profissionais da educação mais conservadores e influentes</w:t>
      </w:r>
      <w:r w:rsidR="00C80E93" w:rsidRPr="00024AA4">
        <w:rPr>
          <w:rFonts w:ascii="Arial" w:hAnsi="Arial" w:cs="Arial"/>
        </w:rPr>
        <w:t xml:space="preserve"> e de </w:t>
      </w:r>
      <w:r w:rsidR="003277D7" w:rsidRPr="00024AA4">
        <w:rPr>
          <w:rFonts w:ascii="Arial" w:hAnsi="Arial" w:cs="Arial"/>
        </w:rPr>
        <w:t>certa forma, os cursos</w:t>
      </w:r>
      <w:r w:rsidR="00C80E93" w:rsidRPr="00024AA4">
        <w:rPr>
          <w:rFonts w:ascii="Arial" w:hAnsi="Arial" w:cs="Arial"/>
        </w:rPr>
        <w:t xml:space="preserve"> por </w:t>
      </w:r>
      <w:r w:rsidR="00056E06" w:rsidRPr="00024AA4">
        <w:rPr>
          <w:rFonts w:ascii="Arial" w:hAnsi="Arial" w:cs="Arial"/>
        </w:rPr>
        <w:t>Educação à Distância</w:t>
      </w:r>
      <w:r w:rsidR="00C80E93" w:rsidRPr="00024AA4">
        <w:rPr>
          <w:rFonts w:ascii="Arial" w:hAnsi="Arial" w:cs="Arial"/>
        </w:rPr>
        <w:t xml:space="preserve"> </w:t>
      </w:r>
      <w:r w:rsidR="003277D7" w:rsidRPr="00024AA4">
        <w:rPr>
          <w:rFonts w:ascii="Arial" w:hAnsi="Arial" w:cs="Arial"/>
        </w:rPr>
        <w:t>tive</w:t>
      </w:r>
      <w:r w:rsidR="00C80E93" w:rsidRPr="00024AA4">
        <w:rPr>
          <w:rFonts w:ascii="Arial" w:hAnsi="Arial" w:cs="Arial"/>
        </w:rPr>
        <w:t>ra</w:t>
      </w:r>
      <w:r w:rsidR="003277D7" w:rsidRPr="00024AA4">
        <w:rPr>
          <w:rFonts w:ascii="Arial" w:hAnsi="Arial" w:cs="Arial"/>
        </w:rPr>
        <w:t>m necessariamente que ser menos onerosos que os cursos presenciais</w:t>
      </w:r>
      <w:r w:rsidR="00C80E93" w:rsidRPr="00024AA4">
        <w:rPr>
          <w:rFonts w:ascii="Arial" w:hAnsi="Arial" w:cs="Arial"/>
        </w:rPr>
        <w:t xml:space="preserve"> para a sua formação</w:t>
      </w:r>
      <w:r w:rsidR="003277D7" w:rsidRPr="00024AA4">
        <w:rPr>
          <w:rFonts w:ascii="Arial" w:hAnsi="Arial" w:cs="Arial"/>
        </w:rPr>
        <w:t>, o que afetou a sua qualidade e especialmente desvalorizou os professores.</w:t>
      </w:r>
    </w:p>
    <w:p w:rsidR="00EF69C5" w:rsidRPr="00024AA4" w:rsidRDefault="00EF69C5" w:rsidP="00552A73">
      <w:pPr>
        <w:spacing w:after="160" w:line="26" w:lineRule="atLeast"/>
        <w:ind w:firstLine="567"/>
        <w:jc w:val="both"/>
        <w:rPr>
          <w:rFonts w:ascii="Arial" w:hAnsi="Arial" w:cs="Arial"/>
        </w:rPr>
      </w:pPr>
      <w:r w:rsidRPr="00024AA4">
        <w:rPr>
          <w:rFonts w:ascii="Arial" w:hAnsi="Arial" w:cs="Arial"/>
        </w:rPr>
        <w:t xml:space="preserve">Esta opção exclusivamente econômica </w:t>
      </w:r>
      <w:r w:rsidR="00773B05" w:rsidRPr="00024AA4">
        <w:rPr>
          <w:rFonts w:ascii="Arial" w:hAnsi="Arial" w:cs="Arial"/>
        </w:rPr>
        <w:t xml:space="preserve">para o estabelecimento </w:t>
      </w:r>
      <w:r w:rsidR="00056E06" w:rsidRPr="00024AA4">
        <w:rPr>
          <w:rFonts w:ascii="Arial" w:hAnsi="Arial" w:cs="Arial"/>
        </w:rPr>
        <w:t>da Educação à Distância</w:t>
      </w:r>
      <w:r w:rsidR="00773B05" w:rsidRPr="00024AA4">
        <w:rPr>
          <w:rFonts w:ascii="Arial" w:hAnsi="Arial" w:cs="Arial"/>
        </w:rPr>
        <w:t xml:space="preserve"> </w:t>
      </w:r>
      <w:r w:rsidRPr="00024AA4">
        <w:rPr>
          <w:rFonts w:ascii="Arial" w:hAnsi="Arial" w:cs="Arial"/>
        </w:rPr>
        <w:t>explica à d</w:t>
      </w:r>
      <w:r w:rsidR="00EC6FA2" w:rsidRPr="00024AA4">
        <w:rPr>
          <w:rFonts w:ascii="Arial" w:hAnsi="Arial" w:cs="Arial"/>
        </w:rPr>
        <w:t xml:space="preserve">iferenciação </w:t>
      </w:r>
      <w:r w:rsidR="00C80E93" w:rsidRPr="00024AA4">
        <w:rPr>
          <w:rFonts w:ascii="Arial" w:hAnsi="Arial" w:cs="Arial"/>
        </w:rPr>
        <w:t>das condições contratuais</w:t>
      </w:r>
      <w:r w:rsidR="00EC6FA2" w:rsidRPr="00024AA4">
        <w:rPr>
          <w:rFonts w:ascii="Arial" w:hAnsi="Arial" w:cs="Arial"/>
        </w:rPr>
        <w:t xml:space="preserve"> dos profissionais que trabalham na docência </w:t>
      </w:r>
      <w:r w:rsidR="003277D7" w:rsidRPr="00024AA4">
        <w:rPr>
          <w:rFonts w:ascii="Arial" w:hAnsi="Arial" w:cs="Arial"/>
        </w:rPr>
        <w:t xml:space="preserve">à distância </w:t>
      </w:r>
      <w:r w:rsidR="00773B05" w:rsidRPr="00024AA4">
        <w:rPr>
          <w:rFonts w:ascii="Arial" w:hAnsi="Arial" w:cs="Arial"/>
        </w:rPr>
        <w:t xml:space="preserve">e as diversas violações dos direitos trabalhistas destes profissionais, especialmente se comparados </w:t>
      </w:r>
      <w:r w:rsidR="003277D7" w:rsidRPr="00024AA4">
        <w:rPr>
          <w:rFonts w:ascii="Arial" w:hAnsi="Arial" w:cs="Arial"/>
        </w:rPr>
        <w:t>aos seus pares</w:t>
      </w:r>
      <w:r w:rsidR="00C80E93" w:rsidRPr="00024AA4">
        <w:rPr>
          <w:rFonts w:ascii="Arial" w:hAnsi="Arial" w:cs="Arial"/>
        </w:rPr>
        <w:t xml:space="preserve"> presenciais</w:t>
      </w:r>
      <w:r w:rsidR="003277D7" w:rsidRPr="00024AA4">
        <w:rPr>
          <w:rFonts w:ascii="Arial" w:hAnsi="Arial" w:cs="Arial"/>
        </w:rPr>
        <w:t>,</w:t>
      </w:r>
      <w:r w:rsidR="00C80E93" w:rsidRPr="00024AA4">
        <w:rPr>
          <w:rFonts w:ascii="Arial" w:hAnsi="Arial" w:cs="Arial"/>
        </w:rPr>
        <w:t xml:space="preserve"> em </w:t>
      </w:r>
      <w:r w:rsidR="00056E06" w:rsidRPr="00024AA4">
        <w:rPr>
          <w:rFonts w:ascii="Arial" w:hAnsi="Arial" w:cs="Arial"/>
        </w:rPr>
        <w:t xml:space="preserve">que pese serem ambos docentes e com </w:t>
      </w:r>
      <w:r w:rsidR="00C80E93" w:rsidRPr="00024AA4">
        <w:rPr>
          <w:rFonts w:ascii="Arial" w:hAnsi="Arial" w:cs="Arial"/>
        </w:rPr>
        <w:t>cargas de trabalho</w:t>
      </w:r>
      <w:r w:rsidR="00056E06" w:rsidRPr="00024AA4">
        <w:rPr>
          <w:rFonts w:ascii="Arial" w:hAnsi="Arial" w:cs="Arial"/>
        </w:rPr>
        <w:t xml:space="preserve"> similares </w:t>
      </w:r>
      <w:r w:rsidR="00C80E93" w:rsidRPr="00024AA4">
        <w:rPr>
          <w:rFonts w:ascii="Arial" w:hAnsi="Arial" w:cs="Arial"/>
        </w:rPr>
        <w:t xml:space="preserve">(ou maiores </w:t>
      </w:r>
      <w:r w:rsidR="00607629" w:rsidRPr="00024AA4">
        <w:rPr>
          <w:rFonts w:ascii="Arial" w:hAnsi="Arial" w:cs="Arial"/>
        </w:rPr>
        <w:t>no caso da Educação à distância).</w:t>
      </w:r>
    </w:p>
    <w:p w:rsidR="00C80E93" w:rsidRPr="00024AA4" w:rsidRDefault="00C80E93" w:rsidP="00552A73">
      <w:pPr>
        <w:spacing w:after="160" w:line="26" w:lineRule="atLeast"/>
        <w:ind w:firstLine="567"/>
        <w:jc w:val="both"/>
        <w:rPr>
          <w:rFonts w:ascii="Arial" w:hAnsi="Arial" w:cs="Arial"/>
        </w:rPr>
      </w:pPr>
      <w:r w:rsidRPr="00024AA4">
        <w:rPr>
          <w:rFonts w:ascii="Arial" w:hAnsi="Arial" w:cs="Arial"/>
        </w:rPr>
        <w:t xml:space="preserve">Na verdade, a especialização que os </w:t>
      </w:r>
      <w:r w:rsidR="003277D7" w:rsidRPr="00024AA4">
        <w:rPr>
          <w:rFonts w:ascii="Arial" w:hAnsi="Arial" w:cs="Arial"/>
        </w:rPr>
        <w:t>professores e tutores</w:t>
      </w:r>
      <w:r w:rsidRPr="00024AA4">
        <w:rPr>
          <w:rFonts w:ascii="Arial" w:hAnsi="Arial" w:cs="Arial"/>
        </w:rPr>
        <w:t xml:space="preserve"> devem ter </w:t>
      </w:r>
      <w:r w:rsidR="00607629" w:rsidRPr="00024AA4">
        <w:rPr>
          <w:rFonts w:ascii="Arial" w:hAnsi="Arial" w:cs="Arial"/>
        </w:rPr>
        <w:t>na</w:t>
      </w:r>
      <w:r w:rsidR="00773B05" w:rsidRPr="00024AA4">
        <w:rPr>
          <w:rFonts w:ascii="Arial" w:hAnsi="Arial" w:cs="Arial"/>
        </w:rPr>
        <w:t xml:space="preserve"> </w:t>
      </w:r>
      <w:r w:rsidR="00607629" w:rsidRPr="00024AA4">
        <w:rPr>
          <w:rFonts w:ascii="Arial" w:hAnsi="Arial" w:cs="Arial"/>
        </w:rPr>
        <w:t xml:space="preserve">Educação à Distância demonstra serem profissionais </w:t>
      </w:r>
      <w:r w:rsidRPr="00024AA4">
        <w:rPr>
          <w:rFonts w:ascii="Arial" w:hAnsi="Arial" w:cs="Arial"/>
        </w:rPr>
        <w:t xml:space="preserve">diferenciados </w:t>
      </w:r>
      <w:r w:rsidR="00773B05" w:rsidRPr="00024AA4">
        <w:rPr>
          <w:rFonts w:ascii="Arial" w:hAnsi="Arial" w:cs="Arial"/>
        </w:rPr>
        <w:t xml:space="preserve">e </w:t>
      </w:r>
      <w:r w:rsidRPr="00024AA4">
        <w:rPr>
          <w:rFonts w:ascii="Arial" w:hAnsi="Arial" w:cs="Arial"/>
        </w:rPr>
        <w:t>que deve</w:t>
      </w:r>
      <w:r w:rsidR="00773B05" w:rsidRPr="00024AA4">
        <w:rPr>
          <w:rFonts w:ascii="Arial" w:hAnsi="Arial" w:cs="Arial"/>
        </w:rPr>
        <w:t>ria</w:t>
      </w:r>
      <w:r w:rsidRPr="00024AA4">
        <w:rPr>
          <w:rFonts w:ascii="Arial" w:hAnsi="Arial" w:cs="Arial"/>
        </w:rPr>
        <w:t xml:space="preserve">m ter </w:t>
      </w:r>
      <w:r w:rsidR="00607629" w:rsidRPr="00024AA4">
        <w:rPr>
          <w:rFonts w:ascii="Arial" w:hAnsi="Arial" w:cs="Arial"/>
        </w:rPr>
        <w:t xml:space="preserve">uma </w:t>
      </w:r>
      <w:r w:rsidRPr="00024AA4">
        <w:rPr>
          <w:rFonts w:ascii="Arial" w:hAnsi="Arial" w:cs="Arial"/>
        </w:rPr>
        <w:t>carreira</w:t>
      </w:r>
      <w:r w:rsidR="00607629" w:rsidRPr="00024AA4">
        <w:rPr>
          <w:rFonts w:ascii="Arial" w:hAnsi="Arial" w:cs="Arial"/>
        </w:rPr>
        <w:t xml:space="preserve"> própria</w:t>
      </w:r>
      <w:r w:rsidRPr="00024AA4">
        <w:rPr>
          <w:rFonts w:ascii="Arial" w:hAnsi="Arial" w:cs="Arial"/>
        </w:rPr>
        <w:t>, pois formam um conjunto docente</w:t>
      </w:r>
      <w:r w:rsidR="00773B05" w:rsidRPr="00024AA4">
        <w:rPr>
          <w:rFonts w:ascii="Arial" w:hAnsi="Arial" w:cs="Arial"/>
        </w:rPr>
        <w:t xml:space="preserve"> singular</w:t>
      </w:r>
      <w:r w:rsidRPr="00024AA4">
        <w:rPr>
          <w:rFonts w:ascii="Arial" w:hAnsi="Arial" w:cs="Arial"/>
        </w:rPr>
        <w:t>, merecendo não só uma regulamentação normativa pública como uma condição de respeitabilidade como profissiona</w:t>
      </w:r>
      <w:r w:rsidR="00773B05" w:rsidRPr="00024AA4">
        <w:rPr>
          <w:rFonts w:ascii="Arial" w:hAnsi="Arial" w:cs="Arial"/>
        </w:rPr>
        <w:t>l.</w:t>
      </w:r>
    </w:p>
    <w:p w:rsidR="00530113" w:rsidRPr="00024AA4" w:rsidRDefault="00773B05" w:rsidP="00552A73">
      <w:pPr>
        <w:spacing w:after="160" w:line="26" w:lineRule="atLeast"/>
        <w:ind w:firstLine="567"/>
        <w:jc w:val="both"/>
        <w:rPr>
          <w:rFonts w:ascii="Arial" w:hAnsi="Arial" w:cs="Arial"/>
        </w:rPr>
      </w:pPr>
      <w:r w:rsidRPr="00024AA4">
        <w:rPr>
          <w:rFonts w:ascii="Arial" w:hAnsi="Arial" w:cs="Arial"/>
        </w:rPr>
        <w:t>Ocorre que o</w:t>
      </w:r>
      <w:r w:rsidR="00C80E93" w:rsidRPr="00024AA4">
        <w:rPr>
          <w:rFonts w:ascii="Arial" w:hAnsi="Arial" w:cs="Arial"/>
        </w:rPr>
        <w:t xml:space="preserve"> estereótipo dos cursos de </w:t>
      </w:r>
      <w:r w:rsidR="00607629" w:rsidRPr="00024AA4">
        <w:rPr>
          <w:rFonts w:ascii="Arial" w:hAnsi="Arial" w:cs="Arial"/>
        </w:rPr>
        <w:t>Educação à Distância</w:t>
      </w:r>
      <w:r w:rsidR="00C80E93" w:rsidRPr="00024AA4">
        <w:rPr>
          <w:rFonts w:ascii="Arial" w:hAnsi="Arial" w:cs="Arial"/>
        </w:rPr>
        <w:t xml:space="preserve"> aliad</w:t>
      </w:r>
      <w:r w:rsidR="00607629" w:rsidRPr="00024AA4">
        <w:rPr>
          <w:rFonts w:ascii="Arial" w:hAnsi="Arial" w:cs="Arial"/>
        </w:rPr>
        <w:t>a</w:t>
      </w:r>
      <w:r w:rsidR="00C80E93" w:rsidRPr="00024AA4">
        <w:rPr>
          <w:rFonts w:ascii="Arial" w:hAnsi="Arial" w:cs="Arial"/>
        </w:rPr>
        <w:t xml:space="preserve"> a já institucional desvalorização dos profissionais </w:t>
      </w:r>
      <w:r w:rsidRPr="00024AA4">
        <w:rPr>
          <w:rFonts w:ascii="Arial" w:hAnsi="Arial" w:cs="Arial"/>
        </w:rPr>
        <w:t xml:space="preserve">em educação </w:t>
      </w:r>
      <w:r w:rsidR="00116911" w:rsidRPr="00024AA4">
        <w:rPr>
          <w:rFonts w:ascii="Arial" w:hAnsi="Arial" w:cs="Arial"/>
        </w:rPr>
        <w:t>cria um ambiente diferente</w:t>
      </w:r>
      <w:r w:rsidRPr="00024AA4">
        <w:rPr>
          <w:rFonts w:ascii="Arial" w:hAnsi="Arial" w:cs="Arial"/>
        </w:rPr>
        <w:t>, no qual a singularidade destes profis</w:t>
      </w:r>
      <w:r w:rsidR="00607629" w:rsidRPr="00024AA4">
        <w:rPr>
          <w:rFonts w:ascii="Arial" w:hAnsi="Arial" w:cs="Arial"/>
        </w:rPr>
        <w:t xml:space="preserve">sionais, especialmente dos </w:t>
      </w:r>
      <w:r w:rsidR="00530113" w:rsidRPr="00024AA4">
        <w:rPr>
          <w:rFonts w:ascii="Arial" w:hAnsi="Arial" w:cs="Arial"/>
        </w:rPr>
        <w:t>teletrabalhadores, são explorados.</w:t>
      </w:r>
    </w:p>
    <w:p w:rsidR="00EF69C5" w:rsidRPr="00024AA4" w:rsidRDefault="00607629" w:rsidP="00552A73">
      <w:pPr>
        <w:spacing w:after="160" w:line="26" w:lineRule="atLeast"/>
        <w:ind w:firstLine="567"/>
        <w:jc w:val="both"/>
        <w:rPr>
          <w:rFonts w:ascii="Arial" w:hAnsi="Arial" w:cs="Arial"/>
        </w:rPr>
      </w:pPr>
      <w:r w:rsidRPr="00024AA4">
        <w:rPr>
          <w:rFonts w:ascii="Arial" w:hAnsi="Arial" w:cs="Arial"/>
        </w:rPr>
        <w:t xml:space="preserve">A docência em Educação à Distância </w:t>
      </w:r>
      <w:r w:rsidR="00530113" w:rsidRPr="00024AA4">
        <w:rPr>
          <w:rFonts w:ascii="Arial" w:hAnsi="Arial" w:cs="Arial"/>
        </w:rPr>
        <w:t xml:space="preserve">apresenta inicialmente uma impressão de liberdade e vantagens tecnológicas que </w:t>
      </w:r>
      <w:r w:rsidR="00EF69C5" w:rsidRPr="00024AA4">
        <w:rPr>
          <w:rFonts w:ascii="Arial" w:hAnsi="Arial" w:cs="Arial"/>
        </w:rPr>
        <w:t>esconde</w:t>
      </w:r>
      <w:r w:rsidR="00530113" w:rsidRPr="00024AA4">
        <w:rPr>
          <w:rFonts w:ascii="Arial" w:hAnsi="Arial" w:cs="Arial"/>
        </w:rPr>
        <w:t>m</w:t>
      </w:r>
      <w:r w:rsidR="00EF69C5" w:rsidRPr="00024AA4">
        <w:rPr>
          <w:rFonts w:ascii="Arial" w:hAnsi="Arial" w:cs="Arial"/>
        </w:rPr>
        <w:t xml:space="preserve"> uma realidade bem diferente</w:t>
      </w:r>
      <w:r w:rsidR="00530113" w:rsidRPr="00024AA4">
        <w:rPr>
          <w:rFonts w:ascii="Arial" w:hAnsi="Arial" w:cs="Arial"/>
        </w:rPr>
        <w:t>, que é</w:t>
      </w:r>
      <w:r w:rsidR="00EF69C5" w:rsidRPr="00024AA4">
        <w:rPr>
          <w:rFonts w:ascii="Arial" w:hAnsi="Arial" w:cs="Arial"/>
        </w:rPr>
        <w:t xml:space="preserve"> de trabalho árduo</w:t>
      </w:r>
      <w:r w:rsidR="00530113" w:rsidRPr="00024AA4">
        <w:rPr>
          <w:rFonts w:ascii="Arial" w:hAnsi="Arial" w:cs="Arial"/>
        </w:rPr>
        <w:t xml:space="preserve"> e incessante</w:t>
      </w:r>
      <w:r w:rsidR="00EF69C5" w:rsidRPr="00024AA4">
        <w:rPr>
          <w:rFonts w:ascii="Arial" w:hAnsi="Arial" w:cs="Arial"/>
        </w:rPr>
        <w:t xml:space="preserve">. </w:t>
      </w:r>
      <w:r w:rsidRPr="00024AA4">
        <w:rPr>
          <w:rFonts w:ascii="Arial" w:hAnsi="Arial" w:cs="Arial"/>
        </w:rPr>
        <w:t>A</w:t>
      </w:r>
      <w:r w:rsidR="00EF69C5" w:rsidRPr="00024AA4">
        <w:rPr>
          <w:rFonts w:ascii="Arial" w:hAnsi="Arial" w:cs="Arial"/>
        </w:rPr>
        <w:t xml:space="preserve"> figura construída pelas próprias Instituições de que o curso à distância é mais versátil, dinâmico e muito mais “barato”, podendo ser concluído em menor tempo e com horários flexíveis fez com que se montasse um ideário de tranquilidade, de menor labor dos docentes e dos discentes, quando na verdade seria o contrário.</w:t>
      </w:r>
    </w:p>
    <w:p w:rsidR="00530113" w:rsidRPr="00024AA4" w:rsidRDefault="00530113" w:rsidP="00552A73">
      <w:pPr>
        <w:spacing w:after="160" w:line="26" w:lineRule="atLeast"/>
        <w:ind w:firstLine="567"/>
        <w:jc w:val="both"/>
        <w:rPr>
          <w:rFonts w:ascii="Arial" w:hAnsi="Arial" w:cs="Arial"/>
        </w:rPr>
      </w:pPr>
      <w:r w:rsidRPr="00024AA4">
        <w:rPr>
          <w:rFonts w:ascii="Arial" w:hAnsi="Arial" w:cs="Arial"/>
        </w:rPr>
        <w:t>Ao que parece se estabelece um ciclo doloso de má qualidade, que contamina também o aluno, formando um tripé interessante e favorável ao capital: alunos pouco exigentes, professores pouco exigentes e cursos pouco exigentes, com custos baixos e lucros altos, que pode redundar numa fábrica de diplomas</w:t>
      </w:r>
      <w:r w:rsidR="00607629" w:rsidRPr="00024AA4">
        <w:rPr>
          <w:rFonts w:ascii="Arial" w:hAnsi="Arial" w:cs="Arial"/>
        </w:rPr>
        <w:t xml:space="preserve"> e maus profissionais.</w:t>
      </w:r>
    </w:p>
    <w:p w:rsidR="00530113" w:rsidRPr="00024AA4" w:rsidRDefault="00530113" w:rsidP="00552A73">
      <w:pPr>
        <w:spacing w:after="160" w:line="26" w:lineRule="atLeast"/>
        <w:ind w:firstLine="567"/>
        <w:jc w:val="both"/>
        <w:rPr>
          <w:rFonts w:ascii="Arial" w:hAnsi="Arial" w:cs="Arial"/>
        </w:rPr>
      </w:pPr>
      <w:r w:rsidRPr="00024AA4">
        <w:rPr>
          <w:rFonts w:ascii="Arial" w:hAnsi="Arial" w:cs="Arial"/>
        </w:rPr>
        <w:t>A condição na qual se forma o contra</w:t>
      </w:r>
      <w:r w:rsidR="002957D7" w:rsidRPr="00024AA4">
        <w:rPr>
          <w:rFonts w:ascii="Arial" w:hAnsi="Arial" w:cs="Arial"/>
        </w:rPr>
        <w:t xml:space="preserve">to e se remunera o docente em Educação a </w:t>
      </w:r>
      <w:r w:rsidRPr="00024AA4">
        <w:rPr>
          <w:rFonts w:ascii="Arial" w:hAnsi="Arial" w:cs="Arial"/>
        </w:rPr>
        <w:t>D</w:t>
      </w:r>
      <w:r w:rsidR="002957D7" w:rsidRPr="00024AA4">
        <w:rPr>
          <w:rFonts w:ascii="Arial" w:hAnsi="Arial" w:cs="Arial"/>
        </w:rPr>
        <w:t>istância</w:t>
      </w:r>
      <w:r w:rsidRPr="00024AA4">
        <w:rPr>
          <w:rFonts w:ascii="Arial" w:hAnsi="Arial" w:cs="Arial"/>
        </w:rPr>
        <w:t xml:space="preserve"> é totalmente dominada pela Instituição, e, invariavelmente representa uma condição de exploração do profissional e de inferiorização da educação à distância, servindo ao estabelecimento de marketing de rapidez, comodidade e baixo preço que acompanha o ensino à distância.</w:t>
      </w:r>
    </w:p>
    <w:p w:rsidR="0006434D" w:rsidRPr="00024AA4" w:rsidRDefault="0006434D" w:rsidP="00552A73">
      <w:pPr>
        <w:spacing w:after="160" w:line="26" w:lineRule="atLeast"/>
        <w:ind w:firstLine="567"/>
        <w:jc w:val="both"/>
        <w:rPr>
          <w:rFonts w:ascii="Arial" w:hAnsi="Arial" w:cs="Arial"/>
        </w:rPr>
      </w:pPr>
      <w:r w:rsidRPr="00024AA4">
        <w:rPr>
          <w:rFonts w:ascii="Arial" w:hAnsi="Arial" w:cs="Arial"/>
        </w:rPr>
        <w:t xml:space="preserve">Efetivamente, a escolha das Instituições de Ensino à distância é auferir maior quantidade de inscritos a qualquer preço, sacrificando os objetivos educacionais e trabalhistas em favor do </w:t>
      </w:r>
      <w:r w:rsidR="00530113" w:rsidRPr="00024AA4">
        <w:rPr>
          <w:rFonts w:ascii="Arial" w:hAnsi="Arial" w:cs="Arial"/>
        </w:rPr>
        <w:t>lucro</w:t>
      </w:r>
      <w:r w:rsidRPr="00024AA4">
        <w:rPr>
          <w:rFonts w:ascii="Arial" w:hAnsi="Arial" w:cs="Arial"/>
        </w:rPr>
        <w:t>, o que implica nas supracitadas condições de contratação dos docentes à distância e seus efeitos negativos na qualidade dos cursos</w:t>
      </w:r>
      <w:r w:rsidR="00530113" w:rsidRPr="00024AA4">
        <w:rPr>
          <w:rFonts w:ascii="Arial" w:hAnsi="Arial" w:cs="Arial"/>
        </w:rPr>
        <w:t xml:space="preserve"> e na vida dos profissionais.</w:t>
      </w:r>
    </w:p>
    <w:p w:rsidR="00C730A8" w:rsidRPr="00024AA4" w:rsidRDefault="00CF32B1" w:rsidP="008E0CDD">
      <w:pPr>
        <w:spacing w:after="0" w:line="360" w:lineRule="auto"/>
        <w:jc w:val="both"/>
        <w:rPr>
          <w:rFonts w:ascii="Arial" w:hAnsi="Arial" w:cs="Arial"/>
          <w:b/>
          <w:sz w:val="24"/>
          <w:szCs w:val="24"/>
        </w:rPr>
      </w:pPr>
      <w:r w:rsidRPr="00024AA4">
        <w:rPr>
          <w:rFonts w:ascii="Arial" w:hAnsi="Arial" w:cs="Arial"/>
          <w:b/>
          <w:sz w:val="24"/>
          <w:szCs w:val="24"/>
        </w:rPr>
        <w:lastRenderedPageBreak/>
        <w:t>REFER</w:t>
      </w:r>
      <w:r w:rsidR="0090750A">
        <w:rPr>
          <w:rFonts w:ascii="Arial" w:hAnsi="Arial" w:cs="Arial"/>
          <w:b/>
          <w:sz w:val="24"/>
          <w:szCs w:val="24"/>
        </w:rPr>
        <w:t>Ê</w:t>
      </w:r>
      <w:r w:rsidRPr="00024AA4">
        <w:rPr>
          <w:rFonts w:ascii="Arial" w:hAnsi="Arial" w:cs="Arial"/>
          <w:b/>
          <w:sz w:val="24"/>
          <w:szCs w:val="24"/>
        </w:rPr>
        <w:t>NCIA</w:t>
      </w:r>
      <w:r w:rsidR="0090750A">
        <w:rPr>
          <w:rFonts w:ascii="Arial" w:hAnsi="Arial" w:cs="Arial"/>
          <w:b/>
          <w:sz w:val="24"/>
          <w:szCs w:val="24"/>
        </w:rPr>
        <w:t>S</w:t>
      </w:r>
    </w:p>
    <w:p w:rsidR="00E16B66" w:rsidRPr="00024AA4" w:rsidRDefault="00E16B66" w:rsidP="008E0CDD">
      <w:pPr>
        <w:spacing w:after="0" w:line="360" w:lineRule="auto"/>
        <w:jc w:val="both"/>
        <w:rPr>
          <w:rFonts w:ascii="Arial" w:hAnsi="Arial" w:cs="Arial"/>
          <w:sz w:val="24"/>
          <w:szCs w:val="24"/>
        </w:rPr>
      </w:pPr>
    </w:p>
    <w:p w:rsidR="001418D8" w:rsidRPr="00024AA4" w:rsidRDefault="001418D8" w:rsidP="00ED5A00">
      <w:pPr>
        <w:spacing w:after="0" w:line="240" w:lineRule="auto"/>
        <w:rPr>
          <w:rFonts w:ascii="Arial" w:hAnsi="Arial" w:cs="Arial"/>
          <w:sz w:val="20"/>
          <w:szCs w:val="20"/>
        </w:rPr>
      </w:pPr>
      <w:r w:rsidRPr="00024AA4">
        <w:rPr>
          <w:rFonts w:ascii="Arial" w:hAnsi="Arial" w:cs="Arial"/>
          <w:sz w:val="20"/>
          <w:szCs w:val="20"/>
        </w:rPr>
        <w:t xml:space="preserve">BARROS, Verônica Altef. </w:t>
      </w:r>
      <w:r w:rsidRPr="00024AA4">
        <w:rPr>
          <w:rFonts w:ascii="Arial" w:hAnsi="Arial" w:cs="Arial"/>
          <w:b/>
          <w:sz w:val="20"/>
          <w:szCs w:val="20"/>
        </w:rPr>
        <w:t xml:space="preserve">O trabalho do docente virtual: análise jurídica das condições de trabalho decorrentes do sistema de educação </w:t>
      </w:r>
      <w:r w:rsidR="00307AC1" w:rsidRPr="00024AA4">
        <w:rPr>
          <w:rFonts w:ascii="Arial" w:hAnsi="Arial" w:cs="Arial"/>
          <w:b/>
          <w:sz w:val="20"/>
          <w:szCs w:val="20"/>
        </w:rPr>
        <w:t>à</w:t>
      </w:r>
      <w:r w:rsidRPr="00024AA4">
        <w:rPr>
          <w:rFonts w:ascii="Arial" w:hAnsi="Arial" w:cs="Arial"/>
          <w:b/>
          <w:sz w:val="20"/>
          <w:szCs w:val="20"/>
        </w:rPr>
        <w:t xml:space="preserve"> distância</w:t>
      </w:r>
      <w:r w:rsidRPr="00024AA4">
        <w:rPr>
          <w:rFonts w:ascii="Arial" w:hAnsi="Arial" w:cs="Arial"/>
          <w:sz w:val="20"/>
          <w:szCs w:val="20"/>
        </w:rPr>
        <w:t xml:space="preserve">. Manaus: Anais do </w:t>
      </w:r>
      <w:proofErr w:type="spellStart"/>
      <w:r w:rsidRPr="00024AA4">
        <w:rPr>
          <w:rFonts w:ascii="Arial" w:hAnsi="Arial" w:cs="Arial"/>
          <w:sz w:val="20"/>
          <w:szCs w:val="20"/>
        </w:rPr>
        <w:t>Conpedi</w:t>
      </w:r>
      <w:proofErr w:type="spellEnd"/>
      <w:r w:rsidRPr="00024AA4">
        <w:rPr>
          <w:rFonts w:ascii="Arial" w:hAnsi="Arial" w:cs="Arial"/>
          <w:sz w:val="20"/>
          <w:szCs w:val="20"/>
        </w:rPr>
        <w:t>, 2007.</w:t>
      </w:r>
    </w:p>
    <w:p w:rsidR="00CD78D5" w:rsidRPr="00024AA4" w:rsidRDefault="00CD78D5" w:rsidP="00ED5A00">
      <w:pPr>
        <w:spacing w:after="0" w:line="480" w:lineRule="auto"/>
        <w:rPr>
          <w:rFonts w:ascii="Arial" w:hAnsi="Arial" w:cs="Arial"/>
          <w:sz w:val="20"/>
          <w:szCs w:val="20"/>
        </w:rPr>
      </w:pPr>
    </w:p>
    <w:p w:rsidR="00CD78D5" w:rsidRPr="00024AA4" w:rsidRDefault="00CD78D5" w:rsidP="00ED5A00">
      <w:pPr>
        <w:pStyle w:val="Textodenotaderodap"/>
        <w:rPr>
          <w:rFonts w:ascii="Arial" w:hAnsi="Arial" w:cs="Arial"/>
          <w:color w:val="000000" w:themeColor="text1"/>
        </w:rPr>
      </w:pPr>
      <w:r w:rsidRPr="00024AA4">
        <w:rPr>
          <w:rFonts w:ascii="Arial" w:hAnsi="Arial" w:cs="Arial"/>
        </w:rPr>
        <w:t xml:space="preserve">BRASIL. Tribunal Regional do Trabalho da 3ª Região. Recurso Ordinário nos autos do processo eletrônico PJe de nº: 0010118-69.2016.5.03.0065 (RO) publicado em 28/09/2016, julgado pela Primeira Turma - Relator: Jose Eduardo Resende </w:t>
      </w:r>
      <w:r w:rsidRPr="00024AA4">
        <w:rPr>
          <w:rFonts w:ascii="Arial" w:hAnsi="Arial" w:cs="Arial"/>
          <w:color w:val="000000" w:themeColor="text1"/>
        </w:rPr>
        <w:t xml:space="preserve">Chaves Jr. Pesquisa de jurisprudência, consultado </w:t>
      </w:r>
      <w:hyperlink r:id="rId8" w:history="1">
        <w:r w:rsidRPr="00024AA4">
          <w:rPr>
            <w:rStyle w:val="Hyperlink"/>
            <w:rFonts w:ascii="Arial" w:hAnsi="Arial" w:cs="Arial"/>
            <w:color w:val="000000" w:themeColor="text1"/>
            <w:u w:val="none"/>
          </w:rPr>
          <w:t>https://as1.trt3.jus.br/consutla-unificada em 18/10/2016</w:t>
        </w:r>
      </w:hyperlink>
      <w:r w:rsidRPr="00024AA4">
        <w:rPr>
          <w:rFonts w:ascii="Arial" w:hAnsi="Arial" w:cs="Arial"/>
          <w:color w:val="000000" w:themeColor="text1"/>
        </w:rPr>
        <w:t xml:space="preserve"> as 16:27.</w:t>
      </w:r>
    </w:p>
    <w:p w:rsidR="001418D8" w:rsidRDefault="001418D8" w:rsidP="00ED5A00">
      <w:pPr>
        <w:spacing w:after="0" w:line="240" w:lineRule="auto"/>
        <w:rPr>
          <w:rFonts w:ascii="Arial" w:hAnsi="Arial" w:cs="Arial"/>
          <w:sz w:val="20"/>
          <w:szCs w:val="20"/>
        </w:rPr>
      </w:pPr>
    </w:p>
    <w:p w:rsidR="00ED5A00" w:rsidRPr="00024AA4" w:rsidRDefault="00ED5A00" w:rsidP="00ED5A00">
      <w:pPr>
        <w:spacing w:after="0" w:line="240" w:lineRule="auto"/>
        <w:rPr>
          <w:rFonts w:ascii="Arial" w:hAnsi="Arial" w:cs="Arial"/>
          <w:sz w:val="20"/>
          <w:szCs w:val="20"/>
        </w:rPr>
      </w:pPr>
    </w:p>
    <w:p w:rsidR="00595B62" w:rsidRPr="00024AA4" w:rsidRDefault="00595B62" w:rsidP="00ED5A00">
      <w:pPr>
        <w:spacing w:after="0" w:line="240" w:lineRule="auto"/>
        <w:rPr>
          <w:rFonts w:ascii="Arial" w:hAnsi="Arial" w:cs="Arial"/>
          <w:sz w:val="20"/>
          <w:szCs w:val="20"/>
        </w:rPr>
      </w:pPr>
      <w:r w:rsidRPr="00024AA4">
        <w:rPr>
          <w:rFonts w:ascii="Arial" w:hAnsi="Arial" w:cs="Arial"/>
          <w:sz w:val="20"/>
          <w:szCs w:val="20"/>
        </w:rPr>
        <w:t xml:space="preserve">BRASIL. Tribunal Superior do Trabalho. Agravo de Instrumento em Recurso de Revista nos autos do </w:t>
      </w:r>
      <w:r w:rsidRPr="00024AA4">
        <w:rPr>
          <w:rFonts w:ascii="Arial" w:hAnsi="Arial" w:cs="Arial"/>
          <w:bCs/>
          <w:sz w:val="20"/>
          <w:szCs w:val="20"/>
        </w:rPr>
        <w:t xml:space="preserve">Processo nº </w:t>
      </w:r>
      <w:r w:rsidRPr="00024AA4">
        <w:rPr>
          <w:rFonts w:ascii="Arial" w:hAnsi="Arial" w:cs="Arial"/>
          <w:sz w:val="20"/>
          <w:szCs w:val="20"/>
        </w:rPr>
        <w:t xml:space="preserve">Ag-AIRR - 68000-96.2006.5.02.0087- </w:t>
      </w:r>
      <w:r w:rsidRPr="00024AA4">
        <w:rPr>
          <w:rFonts w:ascii="Arial" w:hAnsi="Arial" w:cs="Arial"/>
          <w:bCs/>
          <w:sz w:val="20"/>
          <w:szCs w:val="20"/>
        </w:rPr>
        <w:t xml:space="preserve">Data de Julgamento: </w:t>
      </w:r>
      <w:r w:rsidRPr="00024AA4">
        <w:rPr>
          <w:rFonts w:ascii="Arial" w:hAnsi="Arial" w:cs="Arial"/>
          <w:sz w:val="20"/>
          <w:szCs w:val="20"/>
        </w:rPr>
        <w:t xml:space="preserve">14/09/2016, </w:t>
      </w:r>
      <w:r w:rsidRPr="00024AA4">
        <w:rPr>
          <w:rFonts w:ascii="Arial" w:hAnsi="Arial" w:cs="Arial"/>
          <w:bCs/>
          <w:sz w:val="20"/>
          <w:szCs w:val="20"/>
        </w:rPr>
        <w:t>Relator Ministro:</w:t>
      </w:r>
      <w:r w:rsidRPr="00024AA4">
        <w:rPr>
          <w:rFonts w:ascii="Arial" w:hAnsi="Arial" w:cs="Arial"/>
          <w:sz w:val="20"/>
          <w:szCs w:val="20"/>
        </w:rPr>
        <w:t xml:space="preserve"> Douglas Alencar Rodrigues, 7ª Turma, </w:t>
      </w:r>
      <w:r w:rsidRPr="00024AA4">
        <w:rPr>
          <w:rFonts w:ascii="Arial" w:hAnsi="Arial" w:cs="Arial"/>
          <w:bCs/>
          <w:sz w:val="20"/>
          <w:szCs w:val="20"/>
        </w:rPr>
        <w:t xml:space="preserve">Data de Publicação: DEJT </w:t>
      </w:r>
      <w:r w:rsidR="00620D43" w:rsidRPr="00024AA4">
        <w:rPr>
          <w:rFonts w:ascii="Arial" w:hAnsi="Arial" w:cs="Arial"/>
          <w:sz w:val="20"/>
          <w:szCs w:val="20"/>
        </w:rPr>
        <w:t xml:space="preserve">23/09/2016, Pesquisa de Jurisprudência, </w:t>
      </w:r>
      <w:r w:rsidRPr="00024AA4">
        <w:rPr>
          <w:rFonts w:ascii="Arial" w:hAnsi="Arial" w:cs="Arial"/>
          <w:sz w:val="20"/>
          <w:szCs w:val="20"/>
        </w:rPr>
        <w:t xml:space="preserve">consultado em </w:t>
      </w:r>
      <w:hyperlink r:id="rId9" w:history="1">
        <w:r w:rsidRPr="00024AA4">
          <w:rPr>
            <w:rStyle w:val="Hyperlink"/>
            <w:rFonts w:ascii="Arial" w:hAnsi="Arial" w:cs="Arial"/>
            <w:color w:val="auto"/>
            <w:sz w:val="20"/>
            <w:szCs w:val="20"/>
            <w:u w:val="none"/>
          </w:rPr>
          <w:t>http://www.tst.jus.br/consulta-unificada em 18/10/2016</w:t>
        </w:r>
      </w:hyperlink>
      <w:r w:rsidRPr="00024AA4">
        <w:rPr>
          <w:rFonts w:ascii="Arial" w:hAnsi="Arial" w:cs="Arial"/>
          <w:sz w:val="20"/>
          <w:szCs w:val="20"/>
        </w:rPr>
        <w:t xml:space="preserve"> às 15:10.</w:t>
      </w:r>
    </w:p>
    <w:p w:rsidR="00595B62" w:rsidRDefault="00595B62" w:rsidP="00ED5A00">
      <w:pPr>
        <w:spacing w:after="0" w:line="240" w:lineRule="auto"/>
        <w:rPr>
          <w:rFonts w:ascii="Arial" w:hAnsi="Arial" w:cs="Arial"/>
          <w:sz w:val="20"/>
          <w:szCs w:val="20"/>
        </w:rPr>
      </w:pPr>
    </w:p>
    <w:p w:rsidR="00ED5A00" w:rsidRPr="00024AA4" w:rsidRDefault="00ED5A00" w:rsidP="00ED5A00">
      <w:pPr>
        <w:spacing w:after="0" w:line="240" w:lineRule="auto"/>
        <w:rPr>
          <w:rFonts w:ascii="Arial" w:hAnsi="Arial" w:cs="Arial"/>
          <w:sz w:val="20"/>
          <w:szCs w:val="20"/>
        </w:rPr>
      </w:pPr>
    </w:p>
    <w:p w:rsidR="001418D8" w:rsidRPr="00024AA4" w:rsidRDefault="001418D8" w:rsidP="00ED5A00">
      <w:pPr>
        <w:spacing w:after="0" w:line="240" w:lineRule="auto"/>
        <w:rPr>
          <w:rFonts w:ascii="Arial" w:hAnsi="Arial" w:cs="Arial"/>
          <w:sz w:val="20"/>
          <w:szCs w:val="20"/>
        </w:rPr>
      </w:pPr>
      <w:r w:rsidRPr="00024AA4">
        <w:rPr>
          <w:rFonts w:ascii="Arial" w:hAnsi="Arial" w:cs="Arial"/>
          <w:sz w:val="20"/>
          <w:szCs w:val="20"/>
        </w:rPr>
        <w:t xml:space="preserve">MACHADO, Liliana Dias.  </w:t>
      </w:r>
      <w:r w:rsidRPr="00024AA4">
        <w:rPr>
          <w:rFonts w:ascii="Arial" w:hAnsi="Arial" w:cs="Arial"/>
          <w:b/>
          <w:sz w:val="20"/>
          <w:szCs w:val="20"/>
        </w:rPr>
        <w:t xml:space="preserve">O papel da Tutoria em Ambientes de educação </w:t>
      </w:r>
      <w:r w:rsidR="00307AC1" w:rsidRPr="00024AA4">
        <w:rPr>
          <w:rFonts w:ascii="Arial" w:hAnsi="Arial" w:cs="Arial"/>
          <w:b/>
          <w:sz w:val="20"/>
          <w:szCs w:val="20"/>
        </w:rPr>
        <w:t>à</w:t>
      </w:r>
      <w:r w:rsidRPr="00024AA4">
        <w:rPr>
          <w:rFonts w:ascii="Arial" w:hAnsi="Arial" w:cs="Arial"/>
          <w:b/>
          <w:sz w:val="20"/>
          <w:szCs w:val="20"/>
        </w:rPr>
        <w:t xml:space="preserve"> distância</w:t>
      </w:r>
      <w:r w:rsidRPr="00024AA4">
        <w:rPr>
          <w:rFonts w:ascii="Arial" w:hAnsi="Arial" w:cs="Arial"/>
          <w:sz w:val="20"/>
          <w:szCs w:val="20"/>
        </w:rPr>
        <w:t>.  Fortaleza: Universidade Federal do Ceará, 2004, p. 10.</w:t>
      </w:r>
    </w:p>
    <w:p w:rsidR="001418D8" w:rsidRDefault="001418D8" w:rsidP="00ED5A00">
      <w:pPr>
        <w:spacing w:after="0" w:line="240" w:lineRule="auto"/>
        <w:rPr>
          <w:rFonts w:ascii="Arial" w:hAnsi="Arial" w:cs="Arial"/>
          <w:sz w:val="20"/>
          <w:szCs w:val="20"/>
        </w:rPr>
      </w:pPr>
    </w:p>
    <w:p w:rsidR="00ED5A00" w:rsidRPr="00024AA4" w:rsidRDefault="00ED5A00" w:rsidP="00ED5A00">
      <w:pPr>
        <w:spacing w:after="0" w:line="240" w:lineRule="auto"/>
        <w:rPr>
          <w:rFonts w:ascii="Arial" w:hAnsi="Arial" w:cs="Arial"/>
          <w:sz w:val="20"/>
          <w:szCs w:val="20"/>
        </w:rPr>
      </w:pPr>
    </w:p>
    <w:p w:rsidR="001418D8" w:rsidRPr="00024AA4" w:rsidRDefault="001418D8" w:rsidP="00ED5A00">
      <w:pPr>
        <w:spacing w:after="0" w:line="240" w:lineRule="auto"/>
        <w:rPr>
          <w:rFonts w:ascii="Arial" w:hAnsi="Arial" w:cs="Arial"/>
          <w:sz w:val="20"/>
          <w:szCs w:val="20"/>
          <w:lang w:val="en-US"/>
        </w:rPr>
      </w:pPr>
      <w:r w:rsidRPr="00024AA4">
        <w:rPr>
          <w:rFonts w:ascii="Arial" w:hAnsi="Arial" w:cs="Arial"/>
          <w:sz w:val="20"/>
          <w:szCs w:val="20"/>
        </w:rPr>
        <w:t xml:space="preserve">MENDES, Valdelaine. </w:t>
      </w:r>
      <w:r w:rsidRPr="00024AA4">
        <w:rPr>
          <w:rFonts w:ascii="Arial" w:hAnsi="Arial" w:cs="Arial"/>
          <w:b/>
          <w:sz w:val="20"/>
          <w:szCs w:val="20"/>
        </w:rPr>
        <w:t>O trabalho do tutor em uma instituição pública de ensino superior</w:t>
      </w:r>
      <w:r w:rsidRPr="00024AA4">
        <w:rPr>
          <w:rFonts w:ascii="Arial" w:hAnsi="Arial" w:cs="Arial"/>
          <w:sz w:val="20"/>
          <w:szCs w:val="20"/>
        </w:rPr>
        <w:t xml:space="preserve">. </w:t>
      </w:r>
      <w:r w:rsidRPr="00024AA4">
        <w:rPr>
          <w:rFonts w:ascii="Arial" w:hAnsi="Arial" w:cs="Arial"/>
          <w:sz w:val="20"/>
          <w:szCs w:val="20"/>
          <w:lang w:val="en-US"/>
        </w:rPr>
        <w:t xml:space="preserve">Educ. rev. [online]. 2012, vol.28, n.2, pp.103-132. ISSN 0102-4698.  </w:t>
      </w:r>
      <w:hyperlink r:id="rId10" w:history="1">
        <w:r w:rsidRPr="00024AA4">
          <w:rPr>
            <w:rStyle w:val="Hyperlink"/>
            <w:rFonts w:ascii="Arial" w:hAnsi="Arial" w:cs="Arial"/>
            <w:color w:val="auto"/>
            <w:sz w:val="20"/>
            <w:szCs w:val="20"/>
            <w:u w:val="none"/>
            <w:lang w:val="en-US"/>
          </w:rPr>
          <w:t>http://dx.doi.org/10.1590/S0102-46982012000200006</w:t>
        </w:r>
      </w:hyperlink>
      <w:r w:rsidRPr="00024AA4">
        <w:rPr>
          <w:rFonts w:ascii="Arial" w:hAnsi="Arial" w:cs="Arial"/>
          <w:sz w:val="20"/>
          <w:szCs w:val="20"/>
          <w:lang w:val="en-US"/>
        </w:rPr>
        <w:t>.</w:t>
      </w:r>
    </w:p>
    <w:p w:rsidR="001418D8" w:rsidRDefault="001418D8" w:rsidP="00ED5A00">
      <w:pPr>
        <w:spacing w:after="0" w:line="240" w:lineRule="auto"/>
        <w:rPr>
          <w:rFonts w:ascii="Arial" w:hAnsi="Arial" w:cs="Arial"/>
          <w:sz w:val="20"/>
          <w:szCs w:val="20"/>
          <w:lang w:val="en-US"/>
        </w:rPr>
      </w:pPr>
    </w:p>
    <w:p w:rsidR="00ED5A00" w:rsidRPr="00024AA4" w:rsidRDefault="00ED5A00" w:rsidP="00ED5A00">
      <w:pPr>
        <w:spacing w:after="0" w:line="240" w:lineRule="auto"/>
        <w:rPr>
          <w:rFonts w:ascii="Arial" w:hAnsi="Arial" w:cs="Arial"/>
          <w:sz w:val="20"/>
          <w:szCs w:val="20"/>
          <w:lang w:val="en-US"/>
        </w:rPr>
      </w:pPr>
    </w:p>
    <w:p w:rsidR="001418D8" w:rsidRPr="00024AA4" w:rsidRDefault="001418D8" w:rsidP="00ED5A00">
      <w:pPr>
        <w:spacing w:after="0" w:line="240" w:lineRule="auto"/>
        <w:rPr>
          <w:rFonts w:ascii="Arial" w:hAnsi="Arial" w:cs="Arial"/>
          <w:sz w:val="20"/>
          <w:szCs w:val="20"/>
        </w:rPr>
      </w:pPr>
      <w:r w:rsidRPr="00024AA4">
        <w:rPr>
          <w:rFonts w:ascii="Arial" w:hAnsi="Arial" w:cs="Arial"/>
          <w:sz w:val="20"/>
          <w:szCs w:val="20"/>
        </w:rPr>
        <w:t xml:space="preserve">MILL, Daniel; RIBEIRO, Luis Roberto Camargo; OLIVEIRA, Márcia Rozenfeld Gomes de (Org.). </w:t>
      </w:r>
      <w:r w:rsidRPr="00024AA4">
        <w:rPr>
          <w:rFonts w:ascii="Arial" w:hAnsi="Arial" w:cs="Arial"/>
          <w:b/>
          <w:sz w:val="20"/>
          <w:szCs w:val="20"/>
        </w:rPr>
        <w:t>Polidocência na Educação a Distância: múltiplos enfoques</w:t>
      </w:r>
      <w:r w:rsidRPr="00024AA4">
        <w:rPr>
          <w:rFonts w:ascii="Arial" w:hAnsi="Arial" w:cs="Arial"/>
          <w:sz w:val="20"/>
          <w:szCs w:val="20"/>
        </w:rPr>
        <w:t>. São Carlos-SP: EdUFSCar, 2010</w:t>
      </w:r>
    </w:p>
    <w:p w:rsidR="001418D8" w:rsidRDefault="001418D8" w:rsidP="00ED5A00">
      <w:pPr>
        <w:spacing w:after="0" w:line="240" w:lineRule="auto"/>
        <w:rPr>
          <w:rFonts w:ascii="Arial" w:hAnsi="Arial" w:cs="Arial"/>
          <w:sz w:val="20"/>
          <w:szCs w:val="20"/>
        </w:rPr>
      </w:pPr>
    </w:p>
    <w:p w:rsidR="00ED5A00" w:rsidRPr="00024AA4" w:rsidRDefault="00ED5A00" w:rsidP="00ED5A00">
      <w:pPr>
        <w:spacing w:after="0" w:line="240" w:lineRule="auto"/>
        <w:rPr>
          <w:rFonts w:ascii="Arial" w:hAnsi="Arial" w:cs="Arial"/>
          <w:sz w:val="20"/>
          <w:szCs w:val="20"/>
        </w:rPr>
      </w:pPr>
    </w:p>
    <w:p w:rsidR="001418D8" w:rsidRPr="00024AA4" w:rsidRDefault="00737E7D" w:rsidP="00ED5A00">
      <w:pPr>
        <w:spacing w:after="0" w:line="240" w:lineRule="auto"/>
        <w:rPr>
          <w:rFonts w:ascii="Arial" w:hAnsi="Arial" w:cs="Arial"/>
          <w:sz w:val="20"/>
          <w:szCs w:val="20"/>
        </w:rPr>
      </w:pPr>
      <w:r w:rsidRPr="00024AA4">
        <w:rPr>
          <w:rFonts w:ascii="Arial" w:hAnsi="Arial" w:cs="Arial"/>
          <w:sz w:val="20"/>
          <w:szCs w:val="20"/>
        </w:rPr>
        <w:t>MILL</w:t>
      </w:r>
      <w:r w:rsidR="001418D8" w:rsidRPr="00024AA4">
        <w:rPr>
          <w:rFonts w:ascii="Arial" w:hAnsi="Arial" w:cs="Arial"/>
          <w:sz w:val="20"/>
          <w:szCs w:val="20"/>
        </w:rPr>
        <w:t xml:space="preserve">, Daniel. </w:t>
      </w:r>
      <w:r w:rsidR="001418D8" w:rsidRPr="00024AA4">
        <w:rPr>
          <w:rFonts w:ascii="Arial" w:hAnsi="Arial" w:cs="Arial"/>
          <w:b/>
          <w:sz w:val="20"/>
          <w:szCs w:val="20"/>
        </w:rPr>
        <w:t>Docência virtual: uma visão crítica</w:t>
      </w:r>
      <w:r w:rsidR="001418D8" w:rsidRPr="00024AA4">
        <w:rPr>
          <w:rFonts w:ascii="Arial" w:hAnsi="Arial" w:cs="Arial"/>
          <w:sz w:val="20"/>
          <w:szCs w:val="20"/>
        </w:rPr>
        <w:t>.</w:t>
      </w:r>
      <w:r w:rsidR="00484D88" w:rsidRPr="00024AA4">
        <w:rPr>
          <w:rFonts w:ascii="Arial" w:hAnsi="Arial" w:cs="Arial"/>
          <w:sz w:val="20"/>
          <w:szCs w:val="20"/>
        </w:rPr>
        <w:t xml:space="preserve"> 1ª Ed.</w:t>
      </w:r>
      <w:r w:rsidR="001418D8" w:rsidRPr="00024AA4">
        <w:rPr>
          <w:rFonts w:ascii="Arial" w:hAnsi="Arial" w:cs="Arial"/>
          <w:sz w:val="20"/>
          <w:szCs w:val="20"/>
        </w:rPr>
        <w:t xml:space="preserve"> Campinas-SP: Papirus, 2012</w:t>
      </w:r>
      <w:r w:rsidR="00307AC1" w:rsidRPr="00024AA4">
        <w:rPr>
          <w:rFonts w:ascii="Arial" w:hAnsi="Arial" w:cs="Arial"/>
          <w:sz w:val="20"/>
          <w:szCs w:val="20"/>
        </w:rPr>
        <w:t>.</w:t>
      </w:r>
    </w:p>
    <w:p w:rsidR="001418D8" w:rsidRDefault="001418D8" w:rsidP="00ED5A00">
      <w:pPr>
        <w:spacing w:after="0" w:line="240" w:lineRule="auto"/>
        <w:rPr>
          <w:rFonts w:ascii="Arial" w:hAnsi="Arial" w:cs="Arial"/>
          <w:sz w:val="20"/>
          <w:szCs w:val="20"/>
        </w:rPr>
      </w:pPr>
    </w:p>
    <w:p w:rsidR="00ED5A00" w:rsidRPr="00024AA4" w:rsidRDefault="00ED5A00" w:rsidP="00ED5A00">
      <w:pPr>
        <w:spacing w:after="0" w:line="240" w:lineRule="auto"/>
        <w:rPr>
          <w:rFonts w:ascii="Arial" w:hAnsi="Arial" w:cs="Arial"/>
          <w:sz w:val="20"/>
          <w:szCs w:val="20"/>
        </w:rPr>
      </w:pPr>
    </w:p>
    <w:p w:rsidR="001418D8" w:rsidRPr="00024AA4" w:rsidRDefault="001418D8" w:rsidP="00ED5A00">
      <w:pPr>
        <w:spacing w:after="0" w:line="240" w:lineRule="auto"/>
        <w:rPr>
          <w:rFonts w:ascii="Arial" w:hAnsi="Arial" w:cs="Arial"/>
          <w:sz w:val="20"/>
          <w:szCs w:val="20"/>
        </w:rPr>
      </w:pPr>
      <w:r w:rsidRPr="00024AA4">
        <w:rPr>
          <w:rFonts w:ascii="Arial" w:hAnsi="Arial" w:cs="Arial"/>
          <w:sz w:val="20"/>
          <w:szCs w:val="20"/>
        </w:rPr>
        <w:t xml:space="preserve">MILL, Daniel Ribeiro. </w:t>
      </w:r>
      <w:r w:rsidRPr="00024AA4">
        <w:rPr>
          <w:rFonts w:ascii="Arial" w:hAnsi="Arial" w:cs="Arial"/>
          <w:b/>
          <w:sz w:val="20"/>
          <w:szCs w:val="20"/>
        </w:rPr>
        <w:t xml:space="preserve">Educação </w:t>
      </w:r>
      <w:r w:rsidR="00307AC1" w:rsidRPr="00024AA4">
        <w:rPr>
          <w:rFonts w:ascii="Arial" w:hAnsi="Arial" w:cs="Arial"/>
          <w:b/>
          <w:sz w:val="20"/>
          <w:szCs w:val="20"/>
        </w:rPr>
        <w:t>à</w:t>
      </w:r>
      <w:r w:rsidRPr="00024AA4">
        <w:rPr>
          <w:rFonts w:ascii="Arial" w:hAnsi="Arial" w:cs="Arial"/>
          <w:b/>
          <w:sz w:val="20"/>
          <w:szCs w:val="20"/>
        </w:rPr>
        <w:t xml:space="preserve"> distância e trabalho docente virtual: sobre tecnologia, espaços, tempos, coletividade e relações sociais de sexo na Idade Mídia.</w:t>
      </w:r>
      <w:r w:rsidRPr="00024AA4">
        <w:rPr>
          <w:rFonts w:ascii="Arial" w:hAnsi="Arial" w:cs="Arial"/>
          <w:sz w:val="20"/>
          <w:szCs w:val="20"/>
        </w:rPr>
        <w:t xml:space="preserve"> Tese (Doutorado em Educação) — Faculdade de Educação, Universidade Federal de Minas Gerais (FAE/UFMG), Belo Horizonte, 2006.</w:t>
      </w:r>
    </w:p>
    <w:p w:rsidR="001418D8" w:rsidRDefault="001418D8" w:rsidP="00ED5A00">
      <w:pPr>
        <w:spacing w:after="0" w:line="240" w:lineRule="auto"/>
        <w:rPr>
          <w:rFonts w:ascii="Arial" w:hAnsi="Arial" w:cs="Arial"/>
          <w:sz w:val="20"/>
          <w:szCs w:val="20"/>
        </w:rPr>
      </w:pPr>
    </w:p>
    <w:p w:rsidR="00ED5A00" w:rsidRPr="00024AA4" w:rsidRDefault="00ED5A00" w:rsidP="00ED5A00">
      <w:pPr>
        <w:spacing w:after="0" w:line="240" w:lineRule="auto"/>
        <w:rPr>
          <w:rFonts w:ascii="Arial" w:hAnsi="Arial" w:cs="Arial"/>
          <w:sz w:val="20"/>
          <w:szCs w:val="20"/>
        </w:rPr>
      </w:pPr>
    </w:p>
    <w:p w:rsidR="001418D8" w:rsidRPr="00024AA4" w:rsidRDefault="001418D8" w:rsidP="00ED5A00">
      <w:pPr>
        <w:spacing w:after="0" w:line="240" w:lineRule="auto"/>
        <w:rPr>
          <w:rFonts w:ascii="Arial" w:hAnsi="Arial" w:cs="Arial"/>
          <w:sz w:val="20"/>
          <w:szCs w:val="20"/>
        </w:rPr>
      </w:pPr>
      <w:r w:rsidRPr="00024AA4">
        <w:rPr>
          <w:rFonts w:ascii="Arial" w:hAnsi="Arial" w:cs="Arial"/>
          <w:sz w:val="20"/>
          <w:szCs w:val="20"/>
        </w:rPr>
        <w:t xml:space="preserve">MAIA, Carmem; RONDELLI, Elizabeth; FURUNO, Fernanda (Org.). </w:t>
      </w:r>
      <w:r w:rsidRPr="00024AA4">
        <w:rPr>
          <w:rFonts w:ascii="Arial" w:hAnsi="Arial" w:cs="Arial"/>
          <w:b/>
          <w:sz w:val="20"/>
          <w:szCs w:val="20"/>
        </w:rPr>
        <w:t xml:space="preserve">A educação </w:t>
      </w:r>
      <w:r w:rsidR="00307AC1" w:rsidRPr="00024AA4">
        <w:rPr>
          <w:rFonts w:ascii="Arial" w:hAnsi="Arial" w:cs="Arial"/>
          <w:b/>
          <w:sz w:val="20"/>
          <w:szCs w:val="20"/>
        </w:rPr>
        <w:t>à</w:t>
      </w:r>
      <w:r w:rsidRPr="00024AA4">
        <w:rPr>
          <w:rFonts w:ascii="Arial" w:hAnsi="Arial" w:cs="Arial"/>
          <w:b/>
          <w:sz w:val="20"/>
          <w:szCs w:val="20"/>
        </w:rPr>
        <w:t xml:space="preserve"> distância e o professor virtual em 50 temas e 50 dias on-line</w:t>
      </w:r>
      <w:r w:rsidRPr="00024AA4">
        <w:rPr>
          <w:rFonts w:ascii="Arial" w:hAnsi="Arial" w:cs="Arial"/>
          <w:sz w:val="20"/>
          <w:szCs w:val="20"/>
        </w:rPr>
        <w:t xml:space="preserve">. São Paulo: Anhembi Morumbi, 2005. </w:t>
      </w:r>
    </w:p>
    <w:p w:rsidR="001418D8" w:rsidRDefault="001418D8" w:rsidP="00ED5A00">
      <w:pPr>
        <w:spacing w:after="0" w:line="240" w:lineRule="auto"/>
        <w:rPr>
          <w:rFonts w:ascii="Arial" w:hAnsi="Arial" w:cs="Arial"/>
          <w:sz w:val="20"/>
          <w:szCs w:val="20"/>
        </w:rPr>
      </w:pPr>
    </w:p>
    <w:p w:rsidR="00ED5A00" w:rsidRPr="00024AA4" w:rsidRDefault="00ED5A00" w:rsidP="00ED5A00">
      <w:pPr>
        <w:spacing w:after="0" w:line="240" w:lineRule="auto"/>
        <w:rPr>
          <w:rFonts w:ascii="Arial" w:hAnsi="Arial" w:cs="Arial"/>
          <w:sz w:val="20"/>
          <w:szCs w:val="20"/>
        </w:rPr>
      </w:pPr>
    </w:p>
    <w:p w:rsidR="001418D8" w:rsidRPr="00024AA4" w:rsidRDefault="001418D8" w:rsidP="00ED5A00">
      <w:pPr>
        <w:spacing w:after="0" w:line="240" w:lineRule="auto"/>
        <w:rPr>
          <w:rFonts w:ascii="Arial" w:hAnsi="Arial" w:cs="Arial"/>
          <w:sz w:val="20"/>
          <w:szCs w:val="20"/>
        </w:rPr>
      </w:pPr>
      <w:r w:rsidRPr="00024AA4">
        <w:rPr>
          <w:rFonts w:ascii="Arial" w:hAnsi="Arial" w:cs="Arial"/>
          <w:sz w:val="20"/>
          <w:szCs w:val="20"/>
        </w:rPr>
        <w:t xml:space="preserve">MOORE, Michael G.; KEARSLEY, Greg. </w:t>
      </w:r>
      <w:r w:rsidRPr="00024AA4">
        <w:rPr>
          <w:rFonts w:ascii="Arial" w:hAnsi="Arial" w:cs="Arial"/>
          <w:b/>
          <w:sz w:val="20"/>
          <w:szCs w:val="20"/>
        </w:rPr>
        <w:t xml:space="preserve">Educação </w:t>
      </w:r>
      <w:r w:rsidR="00307AC1" w:rsidRPr="00024AA4">
        <w:rPr>
          <w:rFonts w:ascii="Arial" w:hAnsi="Arial" w:cs="Arial"/>
          <w:b/>
          <w:sz w:val="20"/>
          <w:szCs w:val="20"/>
        </w:rPr>
        <w:t>à</w:t>
      </w:r>
      <w:r w:rsidRPr="00024AA4">
        <w:rPr>
          <w:rFonts w:ascii="Arial" w:hAnsi="Arial" w:cs="Arial"/>
          <w:b/>
          <w:sz w:val="20"/>
          <w:szCs w:val="20"/>
        </w:rPr>
        <w:t xml:space="preserve"> distância: uma visão integrada</w:t>
      </w:r>
      <w:r w:rsidRPr="00024AA4">
        <w:rPr>
          <w:rFonts w:ascii="Arial" w:hAnsi="Arial" w:cs="Arial"/>
          <w:sz w:val="20"/>
          <w:szCs w:val="20"/>
        </w:rPr>
        <w:t>. Tradução Roberto Galman. São Paulo: Thompson Learning, 2007.</w:t>
      </w:r>
    </w:p>
    <w:p w:rsidR="001418D8" w:rsidRDefault="001418D8" w:rsidP="00ED5A00">
      <w:pPr>
        <w:spacing w:after="0" w:line="240" w:lineRule="auto"/>
        <w:rPr>
          <w:rFonts w:ascii="Arial" w:hAnsi="Arial" w:cs="Arial"/>
          <w:sz w:val="20"/>
          <w:szCs w:val="20"/>
        </w:rPr>
      </w:pPr>
    </w:p>
    <w:p w:rsidR="00ED5A00" w:rsidRPr="00024AA4" w:rsidRDefault="00ED5A00" w:rsidP="00ED5A00">
      <w:pPr>
        <w:spacing w:after="0" w:line="240" w:lineRule="auto"/>
        <w:rPr>
          <w:rFonts w:ascii="Arial" w:hAnsi="Arial" w:cs="Arial"/>
          <w:sz w:val="20"/>
          <w:szCs w:val="20"/>
        </w:rPr>
      </w:pPr>
    </w:p>
    <w:p w:rsidR="001418D8" w:rsidRPr="00024AA4" w:rsidRDefault="001418D8" w:rsidP="00ED5A00">
      <w:pPr>
        <w:spacing w:after="0" w:line="240" w:lineRule="auto"/>
        <w:rPr>
          <w:rFonts w:ascii="Arial" w:hAnsi="Arial" w:cs="Arial"/>
          <w:sz w:val="20"/>
          <w:szCs w:val="20"/>
        </w:rPr>
      </w:pPr>
      <w:r w:rsidRPr="00024AA4">
        <w:rPr>
          <w:rFonts w:ascii="Arial" w:hAnsi="Arial" w:cs="Arial"/>
          <w:sz w:val="20"/>
          <w:szCs w:val="20"/>
        </w:rPr>
        <w:t xml:space="preserve">NEVES, Inajara Viana de Salles. </w:t>
      </w:r>
      <w:r w:rsidRPr="00024AA4">
        <w:rPr>
          <w:rFonts w:ascii="Arial" w:hAnsi="Arial" w:cs="Arial"/>
          <w:b/>
          <w:sz w:val="20"/>
          <w:szCs w:val="20"/>
        </w:rPr>
        <w:t xml:space="preserve">Condições de trabalho do docente na rede privada na educação </w:t>
      </w:r>
      <w:r w:rsidR="00307AC1" w:rsidRPr="00024AA4">
        <w:rPr>
          <w:rFonts w:ascii="Arial" w:hAnsi="Arial" w:cs="Arial"/>
          <w:b/>
          <w:sz w:val="20"/>
          <w:szCs w:val="20"/>
        </w:rPr>
        <w:t>à</w:t>
      </w:r>
      <w:r w:rsidRPr="00024AA4">
        <w:rPr>
          <w:rFonts w:ascii="Arial" w:hAnsi="Arial" w:cs="Arial"/>
          <w:b/>
          <w:sz w:val="20"/>
          <w:szCs w:val="20"/>
        </w:rPr>
        <w:t xml:space="preserve"> distância em nível superior</w:t>
      </w:r>
      <w:r w:rsidRPr="00024AA4">
        <w:rPr>
          <w:rFonts w:ascii="Arial" w:hAnsi="Arial" w:cs="Arial"/>
          <w:sz w:val="20"/>
          <w:szCs w:val="20"/>
        </w:rPr>
        <w:t>.  Belo Horizonte: Universidade Federal de Minas Gerais, 2009.</w:t>
      </w:r>
    </w:p>
    <w:p w:rsidR="001418D8" w:rsidRDefault="001418D8" w:rsidP="00ED5A00">
      <w:pPr>
        <w:spacing w:after="0" w:line="240" w:lineRule="auto"/>
        <w:rPr>
          <w:rFonts w:ascii="Arial" w:hAnsi="Arial" w:cs="Arial"/>
          <w:sz w:val="20"/>
          <w:szCs w:val="20"/>
        </w:rPr>
      </w:pPr>
    </w:p>
    <w:p w:rsidR="00ED5A00" w:rsidRPr="00024AA4" w:rsidRDefault="00ED5A00" w:rsidP="00ED5A00">
      <w:pPr>
        <w:spacing w:after="0" w:line="240" w:lineRule="auto"/>
        <w:rPr>
          <w:rFonts w:ascii="Arial" w:hAnsi="Arial" w:cs="Arial"/>
          <w:sz w:val="20"/>
          <w:szCs w:val="20"/>
        </w:rPr>
      </w:pPr>
      <w:bookmarkStart w:id="0" w:name="_GoBack"/>
      <w:bookmarkEnd w:id="0"/>
    </w:p>
    <w:p w:rsidR="00CF32B1" w:rsidRPr="00024AA4" w:rsidRDefault="001418D8" w:rsidP="00ED5A00">
      <w:pPr>
        <w:spacing w:after="0" w:line="240" w:lineRule="auto"/>
        <w:rPr>
          <w:rFonts w:ascii="Arial" w:hAnsi="Arial" w:cs="Arial"/>
          <w:sz w:val="20"/>
          <w:szCs w:val="20"/>
        </w:rPr>
      </w:pPr>
      <w:r w:rsidRPr="00024AA4">
        <w:rPr>
          <w:rFonts w:ascii="Arial" w:hAnsi="Arial" w:cs="Arial"/>
          <w:sz w:val="20"/>
          <w:szCs w:val="20"/>
        </w:rPr>
        <w:t xml:space="preserve">WOOD JR, Thomaz. </w:t>
      </w:r>
      <w:r w:rsidRPr="00024AA4">
        <w:rPr>
          <w:rFonts w:ascii="Arial" w:hAnsi="Arial" w:cs="Arial"/>
          <w:b/>
          <w:sz w:val="20"/>
          <w:szCs w:val="20"/>
        </w:rPr>
        <w:t xml:space="preserve">Fordismo, Toyotismo e Volvismo: os caminhos da indústria em busca do tempo perdido. </w:t>
      </w:r>
      <w:r w:rsidRPr="00024AA4">
        <w:rPr>
          <w:rFonts w:ascii="Arial" w:hAnsi="Arial" w:cs="Arial"/>
          <w:sz w:val="20"/>
          <w:szCs w:val="20"/>
        </w:rPr>
        <w:t xml:space="preserve">Rev. adm. empres. [online]. 1992, vol.32, n.4, pp.6-18. ISSN 0034-7590.  http://dx.doi.org/10.1590/S0034-75901992000400002. </w:t>
      </w:r>
    </w:p>
    <w:sectPr w:rsidR="00CF32B1" w:rsidRPr="00024AA4" w:rsidSect="00ED5A00">
      <w:headerReference w:type="default" r:id="rId11"/>
      <w:pgSz w:w="11906" w:h="16838"/>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732F" w:rsidRDefault="0099732F" w:rsidP="00CF308F">
      <w:pPr>
        <w:spacing w:after="0" w:line="240" w:lineRule="auto"/>
      </w:pPr>
      <w:r>
        <w:separator/>
      </w:r>
    </w:p>
  </w:endnote>
  <w:endnote w:type="continuationSeparator" w:id="0">
    <w:p w:rsidR="0099732F" w:rsidRDefault="0099732F" w:rsidP="00CF30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732F" w:rsidRDefault="0099732F" w:rsidP="00CF308F">
      <w:pPr>
        <w:spacing w:after="0" w:line="240" w:lineRule="auto"/>
      </w:pPr>
      <w:r>
        <w:separator/>
      </w:r>
    </w:p>
  </w:footnote>
  <w:footnote w:type="continuationSeparator" w:id="0">
    <w:p w:rsidR="0099732F" w:rsidRDefault="0099732F" w:rsidP="00CF308F">
      <w:pPr>
        <w:spacing w:after="0" w:line="240" w:lineRule="auto"/>
      </w:pPr>
      <w:r>
        <w:continuationSeparator/>
      </w:r>
    </w:p>
  </w:footnote>
  <w:footnote w:id="1">
    <w:p w:rsidR="005C4861" w:rsidRPr="007E69DE" w:rsidRDefault="005C4861">
      <w:pPr>
        <w:pStyle w:val="Textodenotaderodap"/>
        <w:rPr>
          <w:rFonts w:ascii="Times New Roman" w:hAnsi="Times New Roman" w:cs="Times New Roman"/>
          <w:color w:val="000000" w:themeColor="text1"/>
        </w:rPr>
      </w:pPr>
      <w:r w:rsidRPr="00056E06">
        <w:rPr>
          <w:rStyle w:val="Refdenotaderodap"/>
          <w:rFonts w:ascii="Times New Roman" w:hAnsi="Times New Roman" w:cs="Times New Roman"/>
        </w:rPr>
        <w:footnoteRef/>
      </w:r>
      <w:r w:rsidRPr="00056E06">
        <w:rPr>
          <w:rFonts w:ascii="Times New Roman" w:hAnsi="Times New Roman" w:cs="Times New Roman"/>
        </w:rPr>
        <w:t xml:space="preserve"> Julgado do TRT 3ª Região em Recurso Ordinário nos autos do processo eletrônico </w:t>
      </w:r>
      <w:proofErr w:type="spellStart"/>
      <w:r w:rsidRPr="00056E06">
        <w:rPr>
          <w:rFonts w:ascii="Times New Roman" w:hAnsi="Times New Roman" w:cs="Times New Roman"/>
        </w:rPr>
        <w:t>PJe</w:t>
      </w:r>
      <w:proofErr w:type="spellEnd"/>
      <w:r w:rsidRPr="00056E06">
        <w:rPr>
          <w:rFonts w:ascii="Times New Roman" w:hAnsi="Times New Roman" w:cs="Times New Roman"/>
        </w:rPr>
        <w:t xml:space="preserve"> de nº: 0010118-69.2016.5.03.0065 (RO) publicado em 28/09/2016 julgado pela Primeira Turma - Relator: Jose Eduardo Resende </w:t>
      </w:r>
      <w:r w:rsidRPr="007E69DE">
        <w:rPr>
          <w:rFonts w:ascii="Times New Roman" w:hAnsi="Times New Roman" w:cs="Times New Roman"/>
          <w:color w:val="000000" w:themeColor="text1"/>
        </w:rPr>
        <w:t xml:space="preserve">Chaves Jr. consultado </w:t>
      </w:r>
      <w:hyperlink r:id="rId1" w:history="1">
        <w:r w:rsidR="00402485" w:rsidRPr="007E69DE">
          <w:rPr>
            <w:rStyle w:val="Hyperlink"/>
            <w:rFonts w:ascii="Times New Roman" w:hAnsi="Times New Roman" w:cs="Times New Roman"/>
            <w:color w:val="000000" w:themeColor="text1"/>
            <w:u w:val="none"/>
          </w:rPr>
          <w:t>https://as1.trt3.jus.br/consutla-unificada em 18/10/2016</w:t>
        </w:r>
      </w:hyperlink>
      <w:r w:rsidR="00402485" w:rsidRPr="007E69DE">
        <w:rPr>
          <w:rFonts w:ascii="Times New Roman" w:hAnsi="Times New Roman" w:cs="Times New Roman"/>
          <w:color w:val="000000" w:themeColor="text1"/>
        </w:rPr>
        <w:t xml:space="preserve"> as 16:27.</w:t>
      </w:r>
    </w:p>
  </w:footnote>
  <w:footnote w:id="2">
    <w:p w:rsidR="0082675C" w:rsidRPr="00202282" w:rsidRDefault="0082675C" w:rsidP="00E2001C">
      <w:pPr>
        <w:pStyle w:val="Textodenotaderodap"/>
        <w:jc w:val="both"/>
        <w:rPr>
          <w:rFonts w:ascii="Times New Roman" w:hAnsi="Times New Roman" w:cs="Times New Roman"/>
        </w:rPr>
      </w:pPr>
      <w:r w:rsidRPr="00202282">
        <w:rPr>
          <w:rStyle w:val="Refdenotaderodap"/>
          <w:rFonts w:ascii="Times New Roman" w:hAnsi="Times New Roman" w:cs="Times New Roman"/>
        </w:rPr>
        <w:footnoteRef/>
      </w:r>
      <w:r w:rsidRPr="00202282">
        <w:rPr>
          <w:rFonts w:ascii="Times New Roman" w:hAnsi="Times New Roman" w:cs="Times New Roman"/>
        </w:rPr>
        <w:t xml:space="preserve"> </w:t>
      </w:r>
      <w:r w:rsidR="00E2001C" w:rsidRPr="00202282">
        <w:rPr>
          <w:rFonts w:ascii="Times New Roman" w:hAnsi="Times New Roman" w:cs="Times New Roman"/>
        </w:rPr>
        <w:t xml:space="preserve">Julgado TST em Agravo de Instrumento em Recurso de Revista nos autos do </w:t>
      </w:r>
      <w:r w:rsidR="00E2001C" w:rsidRPr="00202282">
        <w:rPr>
          <w:rFonts w:ascii="Times New Roman" w:hAnsi="Times New Roman" w:cs="Times New Roman"/>
          <w:bCs/>
        </w:rPr>
        <w:t xml:space="preserve">Processo: </w:t>
      </w:r>
      <w:r w:rsidR="00E2001C" w:rsidRPr="00202282">
        <w:rPr>
          <w:rFonts w:ascii="Times New Roman" w:hAnsi="Times New Roman" w:cs="Times New Roman"/>
        </w:rPr>
        <w:t xml:space="preserve">Ag-AIRR - 68000-96.2006.5.02.0087- </w:t>
      </w:r>
      <w:r w:rsidR="00E2001C" w:rsidRPr="00202282">
        <w:rPr>
          <w:rFonts w:ascii="Times New Roman" w:hAnsi="Times New Roman" w:cs="Times New Roman"/>
          <w:bCs/>
        </w:rPr>
        <w:t xml:space="preserve">Data de Julgamento: </w:t>
      </w:r>
      <w:smartTag w:uri="urn:schemas-microsoft-com:office:smarttags" w:element="date">
        <w:smartTagPr>
          <w:attr w:name="ls" w:val="trans"/>
          <w:attr w:name="Month" w:val="09"/>
          <w:attr w:name="Day" w:val="14"/>
          <w:attr w:name="Year" w:val="2016"/>
        </w:smartTagPr>
        <w:r w:rsidR="00E2001C" w:rsidRPr="00202282">
          <w:rPr>
            <w:rFonts w:ascii="Times New Roman" w:hAnsi="Times New Roman" w:cs="Times New Roman"/>
          </w:rPr>
          <w:t>14/09/2016</w:t>
        </w:r>
      </w:smartTag>
      <w:r w:rsidR="00E2001C" w:rsidRPr="00202282">
        <w:rPr>
          <w:rFonts w:ascii="Times New Roman" w:hAnsi="Times New Roman" w:cs="Times New Roman"/>
        </w:rPr>
        <w:t xml:space="preserve">, </w:t>
      </w:r>
      <w:r w:rsidR="00E2001C" w:rsidRPr="00202282">
        <w:rPr>
          <w:rFonts w:ascii="Times New Roman" w:hAnsi="Times New Roman" w:cs="Times New Roman"/>
          <w:bCs/>
        </w:rPr>
        <w:t>Relator Ministro:</w:t>
      </w:r>
      <w:r w:rsidR="00E2001C" w:rsidRPr="00202282">
        <w:rPr>
          <w:rFonts w:ascii="Times New Roman" w:hAnsi="Times New Roman" w:cs="Times New Roman"/>
        </w:rPr>
        <w:t xml:space="preserve"> Douglas Alencar Rodrigues, 7ª Turma, </w:t>
      </w:r>
      <w:r w:rsidR="00E2001C" w:rsidRPr="00202282">
        <w:rPr>
          <w:rFonts w:ascii="Times New Roman" w:hAnsi="Times New Roman" w:cs="Times New Roman"/>
          <w:bCs/>
        </w:rPr>
        <w:t xml:space="preserve">Data de Publicação: DEJT </w:t>
      </w:r>
      <w:smartTag w:uri="urn:schemas-microsoft-com:office:smarttags" w:element="date">
        <w:smartTagPr>
          <w:attr w:name="ls" w:val="trans"/>
          <w:attr w:name="Month" w:val="09"/>
          <w:attr w:name="Day" w:val="23"/>
          <w:attr w:name="Year" w:val="2016"/>
        </w:smartTagPr>
        <w:r w:rsidR="00E2001C" w:rsidRPr="00202282">
          <w:rPr>
            <w:rFonts w:ascii="Times New Roman" w:hAnsi="Times New Roman" w:cs="Times New Roman"/>
          </w:rPr>
          <w:t>23/09/2016</w:t>
        </w:r>
      </w:smartTag>
      <w:r w:rsidR="00E2001C" w:rsidRPr="00202282">
        <w:rPr>
          <w:rFonts w:ascii="Times New Roman" w:hAnsi="Times New Roman" w:cs="Times New Roman"/>
        </w:rPr>
        <w:t xml:space="preserve">, consultado em </w:t>
      </w:r>
      <w:hyperlink r:id="rId2" w:history="1">
        <w:r w:rsidR="00402485" w:rsidRPr="00202282">
          <w:rPr>
            <w:rStyle w:val="Hyperlink"/>
            <w:rFonts w:ascii="Times New Roman" w:hAnsi="Times New Roman" w:cs="Times New Roman"/>
            <w:color w:val="auto"/>
            <w:u w:val="none"/>
          </w:rPr>
          <w:t>http://www.tst.jus.br/consulta-unificada em 18/10/2016</w:t>
        </w:r>
      </w:hyperlink>
      <w:r w:rsidR="00402485" w:rsidRPr="00202282">
        <w:rPr>
          <w:rFonts w:ascii="Times New Roman" w:hAnsi="Times New Roman" w:cs="Times New Roman"/>
        </w:rPr>
        <w:t xml:space="preserve"> às 15:10</w:t>
      </w:r>
      <w:r w:rsidR="00E2001C" w:rsidRPr="00202282">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4992192"/>
      <w:docPartObj>
        <w:docPartGallery w:val="Page Numbers (Top of Page)"/>
        <w:docPartUnique/>
      </w:docPartObj>
    </w:sdtPr>
    <w:sdtContent>
      <w:p w:rsidR="006D6FAE" w:rsidRDefault="006D6FAE">
        <w:pPr>
          <w:pStyle w:val="Cabealho"/>
          <w:jc w:val="right"/>
        </w:pPr>
        <w:r>
          <w:fldChar w:fldCharType="begin"/>
        </w:r>
        <w:r>
          <w:instrText>PAGE   \* MERGEFORMAT</w:instrText>
        </w:r>
        <w:r>
          <w:fldChar w:fldCharType="separate"/>
        </w:r>
        <w:r>
          <w:t>2</w:t>
        </w:r>
        <w:r>
          <w:fldChar w:fldCharType="end"/>
        </w:r>
      </w:p>
    </w:sdtContent>
  </w:sdt>
  <w:p w:rsidR="006D6FAE" w:rsidRDefault="006D6FA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26C85"/>
    <w:multiLevelType w:val="multilevel"/>
    <w:tmpl w:val="587CFA98"/>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43DE5D55"/>
    <w:multiLevelType w:val="hybridMultilevel"/>
    <w:tmpl w:val="A5AEA400"/>
    <w:lvl w:ilvl="0" w:tplc="D15AF57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35F"/>
    <w:rsid w:val="00001F99"/>
    <w:rsid w:val="00004117"/>
    <w:rsid w:val="00010655"/>
    <w:rsid w:val="00014753"/>
    <w:rsid w:val="0001515D"/>
    <w:rsid w:val="000203C3"/>
    <w:rsid w:val="000237A5"/>
    <w:rsid w:val="00024AA4"/>
    <w:rsid w:val="000253CD"/>
    <w:rsid w:val="000277DB"/>
    <w:rsid w:val="000354C4"/>
    <w:rsid w:val="00035E03"/>
    <w:rsid w:val="00040EFB"/>
    <w:rsid w:val="00041C98"/>
    <w:rsid w:val="00045DE8"/>
    <w:rsid w:val="00056E06"/>
    <w:rsid w:val="00056ECD"/>
    <w:rsid w:val="0006434D"/>
    <w:rsid w:val="00072C19"/>
    <w:rsid w:val="00082FBD"/>
    <w:rsid w:val="00095781"/>
    <w:rsid w:val="000971A0"/>
    <w:rsid w:val="000A6496"/>
    <w:rsid w:val="000A799F"/>
    <w:rsid w:val="000C439E"/>
    <w:rsid w:val="000C6431"/>
    <w:rsid w:val="000C67A6"/>
    <w:rsid w:val="000C7250"/>
    <w:rsid w:val="000D019B"/>
    <w:rsid w:val="000D0A89"/>
    <w:rsid w:val="000F1CE4"/>
    <w:rsid w:val="000F51A0"/>
    <w:rsid w:val="000F558E"/>
    <w:rsid w:val="000F6560"/>
    <w:rsid w:val="000F7570"/>
    <w:rsid w:val="00101473"/>
    <w:rsid w:val="00104C31"/>
    <w:rsid w:val="0010521A"/>
    <w:rsid w:val="00110188"/>
    <w:rsid w:val="001148CA"/>
    <w:rsid w:val="001148EF"/>
    <w:rsid w:val="00115C4F"/>
    <w:rsid w:val="00116911"/>
    <w:rsid w:val="00124546"/>
    <w:rsid w:val="00134457"/>
    <w:rsid w:val="00140283"/>
    <w:rsid w:val="001418D8"/>
    <w:rsid w:val="00143AA5"/>
    <w:rsid w:val="00143E7A"/>
    <w:rsid w:val="00156B94"/>
    <w:rsid w:val="00161638"/>
    <w:rsid w:val="0016477E"/>
    <w:rsid w:val="00166232"/>
    <w:rsid w:val="00166B3E"/>
    <w:rsid w:val="0016730E"/>
    <w:rsid w:val="00172068"/>
    <w:rsid w:val="00173CDD"/>
    <w:rsid w:val="00173ED2"/>
    <w:rsid w:val="0017792C"/>
    <w:rsid w:val="00177E27"/>
    <w:rsid w:val="00187C66"/>
    <w:rsid w:val="001905B4"/>
    <w:rsid w:val="001A6EB2"/>
    <w:rsid w:val="001B3A33"/>
    <w:rsid w:val="001B5CDD"/>
    <w:rsid w:val="001C1F02"/>
    <w:rsid w:val="001C57DB"/>
    <w:rsid w:val="001D1534"/>
    <w:rsid w:val="001D6047"/>
    <w:rsid w:val="001E1A26"/>
    <w:rsid w:val="001E7F78"/>
    <w:rsid w:val="001F3219"/>
    <w:rsid w:val="001F5872"/>
    <w:rsid w:val="00202282"/>
    <w:rsid w:val="00203130"/>
    <w:rsid w:val="0020779A"/>
    <w:rsid w:val="00207878"/>
    <w:rsid w:val="00212571"/>
    <w:rsid w:val="002128E0"/>
    <w:rsid w:val="00212CC8"/>
    <w:rsid w:val="0021424E"/>
    <w:rsid w:val="0021680A"/>
    <w:rsid w:val="002220E9"/>
    <w:rsid w:val="00234D09"/>
    <w:rsid w:val="00241638"/>
    <w:rsid w:val="0024187C"/>
    <w:rsid w:val="00246B4A"/>
    <w:rsid w:val="00254BF1"/>
    <w:rsid w:val="00255160"/>
    <w:rsid w:val="0025667C"/>
    <w:rsid w:val="00271C20"/>
    <w:rsid w:val="00277E35"/>
    <w:rsid w:val="00284D08"/>
    <w:rsid w:val="00291581"/>
    <w:rsid w:val="002957D7"/>
    <w:rsid w:val="002A3B18"/>
    <w:rsid w:val="002A3D6B"/>
    <w:rsid w:val="002A4EFA"/>
    <w:rsid w:val="002B22B1"/>
    <w:rsid w:val="002B62A2"/>
    <w:rsid w:val="002C206F"/>
    <w:rsid w:val="002C373D"/>
    <w:rsid w:val="002C54CF"/>
    <w:rsid w:val="002D50B7"/>
    <w:rsid w:val="002D5791"/>
    <w:rsid w:val="002D7F1A"/>
    <w:rsid w:val="002E50D9"/>
    <w:rsid w:val="002E5393"/>
    <w:rsid w:val="002F2FB5"/>
    <w:rsid w:val="002F5D3B"/>
    <w:rsid w:val="00301FE9"/>
    <w:rsid w:val="003036EC"/>
    <w:rsid w:val="003056EF"/>
    <w:rsid w:val="00307473"/>
    <w:rsid w:val="00307AC1"/>
    <w:rsid w:val="00310819"/>
    <w:rsid w:val="0031227D"/>
    <w:rsid w:val="003160C3"/>
    <w:rsid w:val="00316E2C"/>
    <w:rsid w:val="00323E70"/>
    <w:rsid w:val="003277D7"/>
    <w:rsid w:val="00330C73"/>
    <w:rsid w:val="0033647B"/>
    <w:rsid w:val="00341005"/>
    <w:rsid w:val="003509ED"/>
    <w:rsid w:val="00355C80"/>
    <w:rsid w:val="00357123"/>
    <w:rsid w:val="003574C5"/>
    <w:rsid w:val="00363CCF"/>
    <w:rsid w:val="00367C41"/>
    <w:rsid w:val="00373CDE"/>
    <w:rsid w:val="003B2610"/>
    <w:rsid w:val="003B4167"/>
    <w:rsid w:val="003B73BE"/>
    <w:rsid w:val="003B7798"/>
    <w:rsid w:val="003B7B05"/>
    <w:rsid w:val="003C3C16"/>
    <w:rsid w:val="003C48F8"/>
    <w:rsid w:val="003D699A"/>
    <w:rsid w:val="003D7607"/>
    <w:rsid w:val="003E06E8"/>
    <w:rsid w:val="003F21F9"/>
    <w:rsid w:val="003F2DBC"/>
    <w:rsid w:val="003F384E"/>
    <w:rsid w:val="003F6028"/>
    <w:rsid w:val="003F6C85"/>
    <w:rsid w:val="00402485"/>
    <w:rsid w:val="004120BF"/>
    <w:rsid w:val="004162B6"/>
    <w:rsid w:val="00425A89"/>
    <w:rsid w:val="00432219"/>
    <w:rsid w:val="00435E43"/>
    <w:rsid w:val="00441C88"/>
    <w:rsid w:val="0044239B"/>
    <w:rsid w:val="00442D50"/>
    <w:rsid w:val="00442FCE"/>
    <w:rsid w:val="00451212"/>
    <w:rsid w:val="00454BDC"/>
    <w:rsid w:val="0045648C"/>
    <w:rsid w:val="0046086D"/>
    <w:rsid w:val="00465863"/>
    <w:rsid w:val="0047354D"/>
    <w:rsid w:val="00474BBD"/>
    <w:rsid w:val="004766D2"/>
    <w:rsid w:val="004813F3"/>
    <w:rsid w:val="004819CB"/>
    <w:rsid w:val="00484D88"/>
    <w:rsid w:val="00490A57"/>
    <w:rsid w:val="00494CFB"/>
    <w:rsid w:val="00496B13"/>
    <w:rsid w:val="004A2603"/>
    <w:rsid w:val="004A7E69"/>
    <w:rsid w:val="004B2D80"/>
    <w:rsid w:val="004B3BB8"/>
    <w:rsid w:val="004B5495"/>
    <w:rsid w:val="004B731C"/>
    <w:rsid w:val="004C4328"/>
    <w:rsid w:val="004D3697"/>
    <w:rsid w:val="004D612B"/>
    <w:rsid w:val="004E086F"/>
    <w:rsid w:val="004E159C"/>
    <w:rsid w:val="004E3882"/>
    <w:rsid w:val="004E4B4D"/>
    <w:rsid w:val="004E5388"/>
    <w:rsid w:val="004E7B85"/>
    <w:rsid w:val="004F369F"/>
    <w:rsid w:val="004F54BD"/>
    <w:rsid w:val="004F646C"/>
    <w:rsid w:val="0050659E"/>
    <w:rsid w:val="005068F0"/>
    <w:rsid w:val="00512404"/>
    <w:rsid w:val="00514553"/>
    <w:rsid w:val="00517135"/>
    <w:rsid w:val="00530113"/>
    <w:rsid w:val="005327D0"/>
    <w:rsid w:val="0054222C"/>
    <w:rsid w:val="0055025A"/>
    <w:rsid w:val="0055206C"/>
    <w:rsid w:val="00552A73"/>
    <w:rsid w:val="00554B26"/>
    <w:rsid w:val="00557522"/>
    <w:rsid w:val="0056218C"/>
    <w:rsid w:val="005716F9"/>
    <w:rsid w:val="005740C4"/>
    <w:rsid w:val="00575386"/>
    <w:rsid w:val="00576719"/>
    <w:rsid w:val="00580AEF"/>
    <w:rsid w:val="00581A94"/>
    <w:rsid w:val="00582E31"/>
    <w:rsid w:val="00584109"/>
    <w:rsid w:val="00595B62"/>
    <w:rsid w:val="0059699B"/>
    <w:rsid w:val="005A4E9E"/>
    <w:rsid w:val="005A7383"/>
    <w:rsid w:val="005A7485"/>
    <w:rsid w:val="005B6340"/>
    <w:rsid w:val="005C13DA"/>
    <w:rsid w:val="005C4861"/>
    <w:rsid w:val="005C4E6B"/>
    <w:rsid w:val="005C570A"/>
    <w:rsid w:val="005C62BF"/>
    <w:rsid w:val="005D3276"/>
    <w:rsid w:val="005D4EDD"/>
    <w:rsid w:val="005E0DDF"/>
    <w:rsid w:val="005F073E"/>
    <w:rsid w:val="005F0AA1"/>
    <w:rsid w:val="005F13AA"/>
    <w:rsid w:val="0060557C"/>
    <w:rsid w:val="006074C9"/>
    <w:rsid w:val="00607629"/>
    <w:rsid w:val="00610D9C"/>
    <w:rsid w:val="00613E76"/>
    <w:rsid w:val="00620D43"/>
    <w:rsid w:val="006210AB"/>
    <w:rsid w:val="00627703"/>
    <w:rsid w:val="00633D3E"/>
    <w:rsid w:val="00634871"/>
    <w:rsid w:val="00640984"/>
    <w:rsid w:val="00641B3D"/>
    <w:rsid w:val="006451EA"/>
    <w:rsid w:val="00652B30"/>
    <w:rsid w:val="006636F0"/>
    <w:rsid w:val="00672A7D"/>
    <w:rsid w:val="00676050"/>
    <w:rsid w:val="00676946"/>
    <w:rsid w:val="0067749A"/>
    <w:rsid w:val="00680976"/>
    <w:rsid w:val="006809B3"/>
    <w:rsid w:val="00682CD0"/>
    <w:rsid w:val="00683B18"/>
    <w:rsid w:val="006938EB"/>
    <w:rsid w:val="006A306A"/>
    <w:rsid w:val="006A3944"/>
    <w:rsid w:val="006B658D"/>
    <w:rsid w:val="006C367D"/>
    <w:rsid w:val="006C47D6"/>
    <w:rsid w:val="006D140A"/>
    <w:rsid w:val="006D2D46"/>
    <w:rsid w:val="006D6FAE"/>
    <w:rsid w:val="006E2691"/>
    <w:rsid w:val="006E2D65"/>
    <w:rsid w:val="006E4398"/>
    <w:rsid w:val="006E4547"/>
    <w:rsid w:val="006F0C58"/>
    <w:rsid w:val="006F2BC4"/>
    <w:rsid w:val="006F2F5E"/>
    <w:rsid w:val="006F7A69"/>
    <w:rsid w:val="007027D8"/>
    <w:rsid w:val="00703BC8"/>
    <w:rsid w:val="0071093F"/>
    <w:rsid w:val="00714558"/>
    <w:rsid w:val="00715344"/>
    <w:rsid w:val="00715BA0"/>
    <w:rsid w:val="00720305"/>
    <w:rsid w:val="00722094"/>
    <w:rsid w:val="00722227"/>
    <w:rsid w:val="00732AC9"/>
    <w:rsid w:val="00737E7D"/>
    <w:rsid w:val="00741E6C"/>
    <w:rsid w:val="007461E3"/>
    <w:rsid w:val="007564A7"/>
    <w:rsid w:val="00766117"/>
    <w:rsid w:val="00766A2C"/>
    <w:rsid w:val="007713B9"/>
    <w:rsid w:val="0077195C"/>
    <w:rsid w:val="00773B05"/>
    <w:rsid w:val="00787BAC"/>
    <w:rsid w:val="00790658"/>
    <w:rsid w:val="0079274C"/>
    <w:rsid w:val="007A1AE3"/>
    <w:rsid w:val="007A3263"/>
    <w:rsid w:val="007A7A08"/>
    <w:rsid w:val="007B4700"/>
    <w:rsid w:val="007B4D17"/>
    <w:rsid w:val="007B7A60"/>
    <w:rsid w:val="007C126A"/>
    <w:rsid w:val="007C146C"/>
    <w:rsid w:val="007C1845"/>
    <w:rsid w:val="007D01AE"/>
    <w:rsid w:val="007D4F1F"/>
    <w:rsid w:val="007D5C1C"/>
    <w:rsid w:val="007E69DE"/>
    <w:rsid w:val="007E7042"/>
    <w:rsid w:val="007F0AC6"/>
    <w:rsid w:val="007F3C5C"/>
    <w:rsid w:val="007F4EB6"/>
    <w:rsid w:val="008040C5"/>
    <w:rsid w:val="0080508E"/>
    <w:rsid w:val="008107B3"/>
    <w:rsid w:val="00810F12"/>
    <w:rsid w:val="00810F4C"/>
    <w:rsid w:val="00814000"/>
    <w:rsid w:val="0081553A"/>
    <w:rsid w:val="00820014"/>
    <w:rsid w:val="0082078B"/>
    <w:rsid w:val="008218D8"/>
    <w:rsid w:val="0082675C"/>
    <w:rsid w:val="00830932"/>
    <w:rsid w:val="00830975"/>
    <w:rsid w:val="00832E04"/>
    <w:rsid w:val="0084435F"/>
    <w:rsid w:val="00851902"/>
    <w:rsid w:val="00851CFC"/>
    <w:rsid w:val="008523F4"/>
    <w:rsid w:val="008612E1"/>
    <w:rsid w:val="008621AC"/>
    <w:rsid w:val="00870BC2"/>
    <w:rsid w:val="0087168C"/>
    <w:rsid w:val="008779B1"/>
    <w:rsid w:val="00890523"/>
    <w:rsid w:val="008977C2"/>
    <w:rsid w:val="008A27F8"/>
    <w:rsid w:val="008A2DD3"/>
    <w:rsid w:val="008A7002"/>
    <w:rsid w:val="008B7E9B"/>
    <w:rsid w:val="008C2D88"/>
    <w:rsid w:val="008C4024"/>
    <w:rsid w:val="008C4F9F"/>
    <w:rsid w:val="008D4C8A"/>
    <w:rsid w:val="008D63D8"/>
    <w:rsid w:val="008E0CDD"/>
    <w:rsid w:val="008E2D17"/>
    <w:rsid w:val="008E2F20"/>
    <w:rsid w:val="008E3B79"/>
    <w:rsid w:val="008E5FCC"/>
    <w:rsid w:val="008F0DD9"/>
    <w:rsid w:val="008F1934"/>
    <w:rsid w:val="008F1E9D"/>
    <w:rsid w:val="008F386F"/>
    <w:rsid w:val="008F6878"/>
    <w:rsid w:val="008F7E48"/>
    <w:rsid w:val="0090573D"/>
    <w:rsid w:val="0090750A"/>
    <w:rsid w:val="00907E48"/>
    <w:rsid w:val="009149CF"/>
    <w:rsid w:val="00914C34"/>
    <w:rsid w:val="00936690"/>
    <w:rsid w:val="00941B9A"/>
    <w:rsid w:val="00954C7B"/>
    <w:rsid w:val="00960803"/>
    <w:rsid w:val="00964C6E"/>
    <w:rsid w:val="009676E4"/>
    <w:rsid w:val="00983301"/>
    <w:rsid w:val="00985B17"/>
    <w:rsid w:val="00987667"/>
    <w:rsid w:val="0099732F"/>
    <w:rsid w:val="009A2492"/>
    <w:rsid w:val="009A6052"/>
    <w:rsid w:val="009B08B8"/>
    <w:rsid w:val="009B52AA"/>
    <w:rsid w:val="009B6F95"/>
    <w:rsid w:val="009C3189"/>
    <w:rsid w:val="009C4386"/>
    <w:rsid w:val="009D3DBF"/>
    <w:rsid w:val="009E0404"/>
    <w:rsid w:val="009E3019"/>
    <w:rsid w:val="009E3C8E"/>
    <w:rsid w:val="009E44E0"/>
    <w:rsid w:val="009E57C6"/>
    <w:rsid w:val="009E7DE4"/>
    <w:rsid w:val="009F029B"/>
    <w:rsid w:val="009F0E28"/>
    <w:rsid w:val="009F2909"/>
    <w:rsid w:val="009F784D"/>
    <w:rsid w:val="00A00144"/>
    <w:rsid w:val="00A01EFA"/>
    <w:rsid w:val="00A01FF4"/>
    <w:rsid w:val="00A0221A"/>
    <w:rsid w:val="00A023F1"/>
    <w:rsid w:val="00A02F4F"/>
    <w:rsid w:val="00A03803"/>
    <w:rsid w:val="00A04F8F"/>
    <w:rsid w:val="00A20B26"/>
    <w:rsid w:val="00A221BC"/>
    <w:rsid w:val="00A25552"/>
    <w:rsid w:val="00A33CD8"/>
    <w:rsid w:val="00A33F36"/>
    <w:rsid w:val="00A340DA"/>
    <w:rsid w:val="00A3562F"/>
    <w:rsid w:val="00A43699"/>
    <w:rsid w:val="00A43820"/>
    <w:rsid w:val="00A43D9E"/>
    <w:rsid w:val="00A46A8F"/>
    <w:rsid w:val="00A50673"/>
    <w:rsid w:val="00A55102"/>
    <w:rsid w:val="00A55565"/>
    <w:rsid w:val="00A66702"/>
    <w:rsid w:val="00A745FA"/>
    <w:rsid w:val="00A7474B"/>
    <w:rsid w:val="00A810CB"/>
    <w:rsid w:val="00A83559"/>
    <w:rsid w:val="00A85444"/>
    <w:rsid w:val="00A871BA"/>
    <w:rsid w:val="00A901E7"/>
    <w:rsid w:val="00A91D18"/>
    <w:rsid w:val="00A935D8"/>
    <w:rsid w:val="00AA11DB"/>
    <w:rsid w:val="00AA49C0"/>
    <w:rsid w:val="00AB0D64"/>
    <w:rsid w:val="00AB3BB6"/>
    <w:rsid w:val="00AB3FB8"/>
    <w:rsid w:val="00AB6F09"/>
    <w:rsid w:val="00AB71DB"/>
    <w:rsid w:val="00AC7FDD"/>
    <w:rsid w:val="00AD0A36"/>
    <w:rsid w:val="00AD14DC"/>
    <w:rsid w:val="00AD2EAB"/>
    <w:rsid w:val="00AD3294"/>
    <w:rsid w:val="00AD4472"/>
    <w:rsid w:val="00AD67ED"/>
    <w:rsid w:val="00AD6906"/>
    <w:rsid w:val="00AD7C4C"/>
    <w:rsid w:val="00AE2BD5"/>
    <w:rsid w:val="00AE4D83"/>
    <w:rsid w:val="00AE5DAC"/>
    <w:rsid w:val="00AE70F6"/>
    <w:rsid w:val="00AF166D"/>
    <w:rsid w:val="00AF1E6A"/>
    <w:rsid w:val="00AF3B58"/>
    <w:rsid w:val="00AF4CA6"/>
    <w:rsid w:val="00AF5ADE"/>
    <w:rsid w:val="00B02EC4"/>
    <w:rsid w:val="00B11F59"/>
    <w:rsid w:val="00B14C39"/>
    <w:rsid w:val="00B173A9"/>
    <w:rsid w:val="00B2148A"/>
    <w:rsid w:val="00B21A71"/>
    <w:rsid w:val="00B222C5"/>
    <w:rsid w:val="00B226E5"/>
    <w:rsid w:val="00B2302C"/>
    <w:rsid w:val="00B24BBB"/>
    <w:rsid w:val="00B25E6D"/>
    <w:rsid w:val="00B30F06"/>
    <w:rsid w:val="00B3130B"/>
    <w:rsid w:val="00B349B2"/>
    <w:rsid w:val="00B41076"/>
    <w:rsid w:val="00B600AC"/>
    <w:rsid w:val="00B70B61"/>
    <w:rsid w:val="00B76D35"/>
    <w:rsid w:val="00B828A0"/>
    <w:rsid w:val="00B84221"/>
    <w:rsid w:val="00B8698F"/>
    <w:rsid w:val="00B90EBA"/>
    <w:rsid w:val="00B9493B"/>
    <w:rsid w:val="00BA3536"/>
    <w:rsid w:val="00BB3E1E"/>
    <w:rsid w:val="00BC6C2C"/>
    <w:rsid w:val="00BD5AE0"/>
    <w:rsid w:val="00BE208C"/>
    <w:rsid w:val="00BE2897"/>
    <w:rsid w:val="00BE51BA"/>
    <w:rsid w:val="00BE5416"/>
    <w:rsid w:val="00BF1A2E"/>
    <w:rsid w:val="00BF48C0"/>
    <w:rsid w:val="00BF792C"/>
    <w:rsid w:val="00C04F72"/>
    <w:rsid w:val="00C0696E"/>
    <w:rsid w:val="00C12BC9"/>
    <w:rsid w:val="00C13D4B"/>
    <w:rsid w:val="00C14381"/>
    <w:rsid w:val="00C30351"/>
    <w:rsid w:val="00C32DC8"/>
    <w:rsid w:val="00C35164"/>
    <w:rsid w:val="00C4142E"/>
    <w:rsid w:val="00C45492"/>
    <w:rsid w:val="00C46FD5"/>
    <w:rsid w:val="00C47021"/>
    <w:rsid w:val="00C47D00"/>
    <w:rsid w:val="00C5104B"/>
    <w:rsid w:val="00C52623"/>
    <w:rsid w:val="00C5431D"/>
    <w:rsid w:val="00C62F0D"/>
    <w:rsid w:val="00C71C2A"/>
    <w:rsid w:val="00C730A8"/>
    <w:rsid w:val="00C7735F"/>
    <w:rsid w:val="00C80E93"/>
    <w:rsid w:val="00C84FD3"/>
    <w:rsid w:val="00C951C7"/>
    <w:rsid w:val="00C96D44"/>
    <w:rsid w:val="00CA04BA"/>
    <w:rsid w:val="00CA24DA"/>
    <w:rsid w:val="00CA3631"/>
    <w:rsid w:val="00CA63D7"/>
    <w:rsid w:val="00CA69CC"/>
    <w:rsid w:val="00CB0434"/>
    <w:rsid w:val="00CB447E"/>
    <w:rsid w:val="00CB590A"/>
    <w:rsid w:val="00CC08ED"/>
    <w:rsid w:val="00CD4520"/>
    <w:rsid w:val="00CD586E"/>
    <w:rsid w:val="00CD5D28"/>
    <w:rsid w:val="00CD68FA"/>
    <w:rsid w:val="00CD78D5"/>
    <w:rsid w:val="00CE2472"/>
    <w:rsid w:val="00CF308F"/>
    <w:rsid w:val="00CF32B1"/>
    <w:rsid w:val="00D14E18"/>
    <w:rsid w:val="00D22335"/>
    <w:rsid w:val="00D238A1"/>
    <w:rsid w:val="00D240D3"/>
    <w:rsid w:val="00D27FE0"/>
    <w:rsid w:val="00D30740"/>
    <w:rsid w:val="00D36E22"/>
    <w:rsid w:val="00D37E33"/>
    <w:rsid w:val="00D40842"/>
    <w:rsid w:val="00D41C2C"/>
    <w:rsid w:val="00D41CC0"/>
    <w:rsid w:val="00D43133"/>
    <w:rsid w:val="00D50061"/>
    <w:rsid w:val="00D50701"/>
    <w:rsid w:val="00D61538"/>
    <w:rsid w:val="00D6473D"/>
    <w:rsid w:val="00D64F26"/>
    <w:rsid w:val="00D65957"/>
    <w:rsid w:val="00D70E7C"/>
    <w:rsid w:val="00D72557"/>
    <w:rsid w:val="00D75A90"/>
    <w:rsid w:val="00D81088"/>
    <w:rsid w:val="00D8154B"/>
    <w:rsid w:val="00D9202C"/>
    <w:rsid w:val="00D96AB0"/>
    <w:rsid w:val="00DA04E8"/>
    <w:rsid w:val="00DA59AF"/>
    <w:rsid w:val="00DA61D3"/>
    <w:rsid w:val="00DB1FF9"/>
    <w:rsid w:val="00DC40A7"/>
    <w:rsid w:val="00DD1524"/>
    <w:rsid w:val="00DD4BC6"/>
    <w:rsid w:val="00DE1DB2"/>
    <w:rsid w:val="00DE230D"/>
    <w:rsid w:val="00DE36A9"/>
    <w:rsid w:val="00DE5E5C"/>
    <w:rsid w:val="00DE78E6"/>
    <w:rsid w:val="00DF27EB"/>
    <w:rsid w:val="00DF2CA7"/>
    <w:rsid w:val="00DF4B05"/>
    <w:rsid w:val="00DF4FFA"/>
    <w:rsid w:val="00E041F3"/>
    <w:rsid w:val="00E104EA"/>
    <w:rsid w:val="00E10F34"/>
    <w:rsid w:val="00E11AA6"/>
    <w:rsid w:val="00E13E7E"/>
    <w:rsid w:val="00E16B66"/>
    <w:rsid w:val="00E16DE5"/>
    <w:rsid w:val="00E2001C"/>
    <w:rsid w:val="00E20567"/>
    <w:rsid w:val="00E262EB"/>
    <w:rsid w:val="00E27E29"/>
    <w:rsid w:val="00E340C3"/>
    <w:rsid w:val="00E3553E"/>
    <w:rsid w:val="00E40E56"/>
    <w:rsid w:val="00E42816"/>
    <w:rsid w:val="00E431FC"/>
    <w:rsid w:val="00E45CBC"/>
    <w:rsid w:val="00E53A8E"/>
    <w:rsid w:val="00E54F64"/>
    <w:rsid w:val="00E60374"/>
    <w:rsid w:val="00E6050C"/>
    <w:rsid w:val="00E61705"/>
    <w:rsid w:val="00E75629"/>
    <w:rsid w:val="00E77113"/>
    <w:rsid w:val="00E80DE8"/>
    <w:rsid w:val="00E83FE0"/>
    <w:rsid w:val="00E841D4"/>
    <w:rsid w:val="00E867CD"/>
    <w:rsid w:val="00E92607"/>
    <w:rsid w:val="00EB4F10"/>
    <w:rsid w:val="00EC6FA2"/>
    <w:rsid w:val="00ED2855"/>
    <w:rsid w:val="00ED5A00"/>
    <w:rsid w:val="00ED7CB3"/>
    <w:rsid w:val="00EE348F"/>
    <w:rsid w:val="00EE3E92"/>
    <w:rsid w:val="00EE5E89"/>
    <w:rsid w:val="00EF1997"/>
    <w:rsid w:val="00EF2886"/>
    <w:rsid w:val="00EF69C5"/>
    <w:rsid w:val="00F01937"/>
    <w:rsid w:val="00F046D0"/>
    <w:rsid w:val="00F0473E"/>
    <w:rsid w:val="00F15A73"/>
    <w:rsid w:val="00F31D2C"/>
    <w:rsid w:val="00F527AF"/>
    <w:rsid w:val="00F5594B"/>
    <w:rsid w:val="00F74689"/>
    <w:rsid w:val="00F85732"/>
    <w:rsid w:val="00F900E7"/>
    <w:rsid w:val="00FA4A12"/>
    <w:rsid w:val="00FA5DE2"/>
    <w:rsid w:val="00FA6646"/>
    <w:rsid w:val="00FA7D98"/>
    <w:rsid w:val="00FB05CC"/>
    <w:rsid w:val="00FB05E2"/>
    <w:rsid w:val="00FB1B27"/>
    <w:rsid w:val="00FB35E1"/>
    <w:rsid w:val="00FB3997"/>
    <w:rsid w:val="00FB533B"/>
    <w:rsid w:val="00FC6E1F"/>
    <w:rsid w:val="00FD7F35"/>
    <w:rsid w:val="00FE5C03"/>
    <w:rsid w:val="00FF347A"/>
    <w:rsid w:val="00FF3AE5"/>
    <w:rsid w:val="00FF3B3A"/>
    <w:rsid w:val="00FF7EC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581AD8E5"/>
  <w15:docId w15:val="{C2D761E9-DF9F-46B1-AAD0-E73AC7E7E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link w:val="Ttulo1Char"/>
    <w:uiPriority w:val="9"/>
    <w:qFormat/>
    <w:rsid w:val="00D41C2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3">
    <w:name w:val="heading 3"/>
    <w:basedOn w:val="Normal"/>
    <w:next w:val="Normal"/>
    <w:link w:val="Ttulo3Char"/>
    <w:uiPriority w:val="9"/>
    <w:semiHidden/>
    <w:unhideWhenUsed/>
    <w:qFormat/>
    <w:rsid w:val="00E40E56"/>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2E5393"/>
    <w:pPr>
      <w:ind w:left="720"/>
      <w:contextualSpacing/>
    </w:pPr>
  </w:style>
  <w:style w:type="character" w:styleId="Hyperlink">
    <w:name w:val="Hyperlink"/>
    <w:basedOn w:val="Fontepargpadro"/>
    <w:uiPriority w:val="99"/>
    <w:unhideWhenUsed/>
    <w:rsid w:val="00634871"/>
    <w:rPr>
      <w:color w:val="0000FF"/>
      <w:u w:val="single"/>
    </w:rPr>
  </w:style>
  <w:style w:type="character" w:styleId="Forte">
    <w:name w:val="Strong"/>
    <w:basedOn w:val="Fontepargpadro"/>
    <w:uiPriority w:val="22"/>
    <w:qFormat/>
    <w:rsid w:val="00FB05E2"/>
    <w:rPr>
      <w:b/>
      <w:bCs/>
    </w:rPr>
  </w:style>
  <w:style w:type="character" w:customStyle="1" w:styleId="Ttulo1Char">
    <w:name w:val="Título 1 Char"/>
    <w:basedOn w:val="Fontepargpadro"/>
    <w:link w:val="Ttulo1"/>
    <w:uiPriority w:val="9"/>
    <w:rsid w:val="00D41C2C"/>
    <w:rPr>
      <w:rFonts w:ascii="Times New Roman" w:eastAsia="Times New Roman" w:hAnsi="Times New Roman" w:cs="Times New Roman"/>
      <w:b/>
      <w:bCs/>
      <w:kern w:val="36"/>
      <w:sz w:val="48"/>
      <w:szCs w:val="48"/>
      <w:lang w:eastAsia="pt-BR"/>
    </w:rPr>
  </w:style>
  <w:style w:type="paragraph" w:styleId="Pr-formataoHTML">
    <w:name w:val="HTML Preformatted"/>
    <w:basedOn w:val="Normal"/>
    <w:link w:val="Pr-formataoHTMLChar"/>
    <w:uiPriority w:val="99"/>
    <w:semiHidden/>
    <w:unhideWhenUsed/>
    <w:rsid w:val="00DF2C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DF2CA7"/>
    <w:rPr>
      <w:rFonts w:ascii="Courier New" w:eastAsia="Times New Roman" w:hAnsi="Courier New" w:cs="Courier New"/>
      <w:sz w:val="20"/>
      <w:szCs w:val="20"/>
      <w:lang w:eastAsia="pt-BR"/>
    </w:rPr>
  </w:style>
  <w:style w:type="paragraph" w:styleId="Textodenotadefim">
    <w:name w:val="endnote text"/>
    <w:basedOn w:val="Normal"/>
    <w:link w:val="TextodenotadefimChar"/>
    <w:uiPriority w:val="99"/>
    <w:semiHidden/>
    <w:unhideWhenUsed/>
    <w:rsid w:val="00CF308F"/>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CF308F"/>
    <w:rPr>
      <w:sz w:val="20"/>
      <w:szCs w:val="20"/>
    </w:rPr>
  </w:style>
  <w:style w:type="character" w:styleId="Refdenotadefim">
    <w:name w:val="endnote reference"/>
    <w:basedOn w:val="Fontepargpadro"/>
    <w:uiPriority w:val="99"/>
    <w:semiHidden/>
    <w:unhideWhenUsed/>
    <w:rsid w:val="00CF308F"/>
    <w:rPr>
      <w:vertAlign w:val="superscript"/>
    </w:rPr>
  </w:style>
  <w:style w:type="paragraph" w:styleId="Textodenotaderodap">
    <w:name w:val="footnote text"/>
    <w:basedOn w:val="Normal"/>
    <w:link w:val="TextodenotaderodapChar"/>
    <w:uiPriority w:val="99"/>
    <w:semiHidden/>
    <w:unhideWhenUsed/>
    <w:rsid w:val="00CF308F"/>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CF308F"/>
    <w:rPr>
      <w:sz w:val="20"/>
      <w:szCs w:val="20"/>
    </w:rPr>
  </w:style>
  <w:style w:type="character" w:styleId="Refdenotaderodap">
    <w:name w:val="footnote reference"/>
    <w:basedOn w:val="Fontepargpadro"/>
    <w:uiPriority w:val="99"/>
    <w:semiHidden/>
    <w:unhideWhenUsed/>
    <w:rsid w:val="00CF308F"/>
    <w:rPr>
      <w:vertAlign w:val="superscript"/>
    </w:rPr>
  </w:style>
  <w:style w:type="character" w:customStyle="1" w:styleId="Ttulo3Char">
    <w:name w:val="Título 3 Char"/>
    <w:basedOn w:val="Fontepargpadro"/>
    <w:link w:val="Ttulo3"/>
    <w:uiPriority w:val="9"/>
    <w:semiHidden/>
    <w:rsid w:val="00E40E56"/>
    <w:rPr>
      <w:rFonts w:asciiTheme="majorHAnsi" w:eastAsiaTheme="majorEastAsia" w:hAnsiTheme="majorHAnsi" w:cstheme="majorBidi"/>
      <w:b/>
      <w:bCs/>
      <w:color w:val="4F81BD" w:themeColor="accent1"/>
    </w:rPr>
  </w:style>
  <w:style w:type="character" w:customStyle="1" w:styleId="article-title">
    <w:name w:val="article-title"/>
    <w:basedOn w:val="Fontepargpadro"/>
    <w:rsid w:val="00E40E56"/>
  </w:style>
  <w:style w:type="character" w:customStyle="1" w:styleId="highlight">
    <w:name w:val="highlight"/>
    <w:basedOn w:val="Fontepargpadro"/>
    <w:rsid w:val="00284D08"/>
  </w:style>
  <w:style w:type="paragraph" w:styleId="NormalWeb">
    <w:name w:val="Normal (Web)"/>
    <w:basedOn w:val="Normal"/>
    <w:uiPriority w:val="99"/>
    <w:semiHidden/>
    <w:unhideWhenUsed/>
    <w:rsid w:val="00AF1E6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western">
    <w:name w:val="western"/>
    <w:basedOn w:val="Normal"/>
    <w:rsid w:val="005C486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5C4861"/>
    <w:rPr>
      <w:i/>
      <w:iCs/>
    </w:rPr>
  </w:style>
  <w:style w:type="character" w:customStyle="1" w:styleId="shorttext">
    <w:name w:val="short_text"/>
    <w:basedOn w:val="Fontepargpadro"/>
    <w:rsid w:val="00CD4520"/>
  </w:style>
  <w:style w:type="paragraph" w:styleId="Cabealho">
    <w:name w:val="header"/>
    <w:basedOn w:val="Normal"/>
    <w:link w:val="CabealhoChar"/>
    <w:uiPriority w:val="99"/>
    <w:unhideWhenUsed/>
    <w:rsid w:val="006D6FA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D6FAE"/>
  </w:style>
  <w:style w:type="paragraph" w:styleId="Rodap">
    <w:name w:val="footer"/>
    <w:basedOn w:val="Normal"/>
    <w:link w:val="RodapChar"/>
    <w:uiPriority w:val="99"/>
    <w:unhideWhenUsed/>
    <w:rsid w:val="006D6FAE"/>
    <w:pPr>
      <w:tabs>
        <w:tab w:val="center" w:pos="4252"/>
        <w:tab w:val="right" w:pos="8504"/>
      </w:tabs>
      <w:spacing w:after="0" w:line="240" w:lineRule="auto"/>
    </w:pPr>
  </w:style>
  <w:style w:type="character" w:customStyle="1" w:styleId="RodapChar">
    <w:name w:val="Rodapé Char"/>
    <w:basedOn w:val="Fontepargpadro"/>
    <w:link w:val="Rodap"/>
    <w:uiPriority w:val="99"/>
    <w:rsid w:val="006D6F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641518">
      <w:bodyDiv w:val="1"/>
      <w:marLeft w:val="0"/>
      <w:marRight w:val="0"/>
      <w:marTop w:val="0"/>
      <w:marBottom w:val="0"/>
      <w:divBdr>
        <w:top w:val="none" w:sz="0" w:space="0" w:color="auto"/>
        <w:left w:val="none" w:sz="0" w:space="0" w:color="auto"/>
        <w:bottom w:val="none" w:sz="0" w:space="0" w:color="auto"/>
        <w:right w:val="none" w:sz="0" w:space="0" w:color="auto"/>
      </w:divBdr>
      <w:divsChild>
        <w:div w:id="10566801">
          <w:marLeft w:val="0"/>
          <w:marRight w:val="0"/>
          <w:marTop w:val="0"/>
          <w:marBottom w:val="0"/>
          <w:divBdr>
            <w:top w:val="none" w:sz="0" w:space="0" w:color="auto"/>
            <w:left w:val="none" w:sz="0" w:space="0" w:color="auto"/>
            <w:bottom w:val="none" w:sz="0" w:space="0" w:color="auto"/>
            <w:right w:val="none" w:sz="0" w:space="0" w:color="auto"/>
          </w:divBdr>
        </w:div>
        <w:div w:id="300186877">
          <w:marLeft w:val="0"/>
          <w:marRight w:val="0"/>
          <w:marTop w:val="0"/>
          <w:marBottom w:val="0"/>
          <w:divBdr>
            <w:top w:val="none" w:sz="0" w:space="0" w:color="auto"/>
            <w:left w:val="none" w:sz="0" w:space="0" w:color="auto"/>
            <w:bottom w:val="none" w:sz="0" w:space="0" w:color="auto"/>
            <w:right w:val="none" w:sz="0" w:space="0" w:color="auto"/>
          </w:divBdr>
        </w:div>
        <w:div w:id="534119827">
          <w:marLeft w:val="0"/>
          <w:marRight w:val="0"/>
          <w:marTop w:val="0"/>
          <w:marBottom w:val="0"/>
          <w:divBdr>
            <w:top w:val="none" w:sz="0" w:space="0" w:color="auto"/>
            <w:left w:val="none" w:sz="0" w:space="0" w:color="auto"/>
            <w:bottom w:val="none" w:sz="0" w:space="0" w:color="auto"/>
            <w:right w:val="none" w:sz="0" w:space="0" w:color="auto"/>
          </w:divBdr>
        </w:div>
        <w:div w:id="1401750971">
          <w:marLeft w:val="0"/>
          <w:marRight w:val="0"/>
          <w:marTop w:val="0"/>
          <w:marBottom w:val="0"/>
          <w:divBdr>
            <w:top w:val="none" w:sz="0" w:space="0" w:color="auto"/>
            <w:left w:val="none" w:sz="0" w:space="0" w:color="auto"/>
            <w:bottom w:val="none" w:sz="0" w:space="0" w:color="auto"/>
            <w:right w:val="none" w:sz="0" w:space="0" w:color="auto"/>
          </w:divBdr>
        </w:div>
        <w:div w:id="1804151334">
          <w:marLeft w:val="0"/>
          <w:marRight w:val="0"/>
          <w:marTop w:val="0"/>
          <w:marBottom w:val="0"/>
          <w:divBdr>
            <w:top w:val="none" w:sz="0" w:space="0" w:color="auto"/>
            <w:left w:val="none" w:sz="0" w:space="0" w:color="auto"/>
            <w:bottom w:val="none" w:sz="0" w:space="0" w:color="auto"/>
            <w:right w:val="none" w:sz="0" w:space="0" w:color="auto"/>
          </w:divBdr>
        </w:div>
        <w:div w:id="1842354921">
          <w:marLeft w:val="0"/>
          <w:marRight w:val="0"/>
          <w:marTop w:val="0"/>
          <w:marBottom w:val="0"/>
          <w:divBdr>
            <w:top w:val="none" w:sz="0" w:space="0" w:color="auto"/>
            <w:left w:val="none" w:sz="0" w:space="0" w:color="auto"/>
            <w:bottom w:val="none" w:sz="0" w:space="0" w:color="auto"/>
            <w:right w:val="none" w:sz="0" w:space="0" w:color="auto"/>
          </w:divBdr>
        </w:div>
      </w:divsChild>
    </w:div>
    <w:div w:id="144392193">
      <w:bodyDiv w:val="1"/>
      <w:marLeft w:val="0"/>
      <w:marRight w:val="0"/>
      <w:marTop w:val="0"/>
      <w:marBottom w:val="0"/>
      <w:divBdr>
        <w:top w:val="none" w:sz="0" w:space="0" w:color="auto"/>
        <w:left w:val="none" w:sz="0" w:space="0" w:color="auto"/>
        <w:bottom w:val="none" w:sz="0" w:space="0" w:color="auto"/>
        <w:right w:val="none" w:sz="0" w:space="0" w:color="auto"/>
      </w:divBdr>
      <w:divsChild>
        <w:div w:id="874583662">
          <w:marLeft w:val="0"/>
          <w:marRight w:val="0"/>
          <w:marTop w:val="0"/>
          <w:marBottom w:val="0"/>
          <w:divBdr>
            <w:top w:val="none" w:sz="0" w:space="0" w:color="auto"/>
            <w:left w:val="none" w:sz="0" w:space="0" w:color="auto"/>
            <w:bottom w:val="none" w:sz="0" w:space="0" w:color="auto"/>
            <w:right w:val="none" w:sz="0" w:space="0" w:color="auto"/>
          </w:divBdr>
        </w:div>
        <w:div w:id="1752190474">
          <w:marLeft w:val="0"/>
          <w:marRight w:val="0"/>
          <w:marTop w:val="0"/>
          <w:marBottom w:val="0"/>
          <w:divBdr>
            <w:top w:val="none" w:sz="0" w:space="0" w:color="auto"/>
            <w:left w:val="none" w:sz="0" w:space="0" w:color="auto"/>
            <w:bottom w:val="none" w:sz="0" w:space="0" w:color="auto"/>
            <w:right w:val="none" w:sz="0" w:space="0" w:color="auto"/>
          </w:divBdr>
        </w:div>
        <w:div w:id="2143230625">
          <w:marLeft w:val="0"/>
          <w:marRight w:val="0"/>
          <w:marTop w:val="0"/>
          <w:marBottom w:val="0"/>
          <w:divBdr>
            <w:top w:val="none" w:sz="0" w:space="0" w:color="auto"/>
            <w:left w:val="none" w:sz="0" w:space="0" w:color="auto"/>
            <w:bottom w:val="none" w:sz="0" w:space="0" w:color="auto"/>
            <w:right w:val="none" w:sz="0" w:space="0" w:color="auto"/>
          </w:divBdr>
        </w:div>
      </w:divsChild>
    </w:div>
    <w:div w:id="191843648">
      <w:bodyDiv w:val="1"/>
      <w:marLeft w:val="0"/>
      <w:marRight w:val="0"/>
      <w:marTop w:val="0"/>
      <w:marBottom w:val="0"/>
      <w:divBdr>
        <w:top w:val="none" w:sz="0" w:space="0" w:color="auto"/>
        <w:left w:val="none" w:sz="0" w:space="0" w:color="auto"/>
        <w:bottom w:val="none" w:sz="0" w:space="0" w:color="auto"/>
        <w:right w:val="none" w:sz="0" w:space="0" w:color="auto"/>
      </w:divBdr>
      <w:divsChild>
        <w:div w:id="81147008">
          <w:marLeft w:val="0"/>
          <w:marRight w:val="0"/>
          <w:marTop w:val="0"/>
          <w:marBottom w:val="0"/>
          <w:divBdr>
            <w:top w:val="none" w:sz="0" w:space="0" w:color="auto"/>
            <w:left w:val="none" w:sz="0" w:space="0" w:color="auto"/>
            <w:bottom w:val="none" w:sz="0" w:space="0" w:color="auto"/>
            <w:right w:val="none" w:sz="0" w:space="0" w:color="auto"/>
          </w:divBdr>
        </w:div>
        <w:div w:id="156966206">
          <w:marLeft w:val="0"/>
          <w:marRight w:val="0"/>
          <w:marTop w:val="0"/>
          <w:marBottom w:val="0"/>
          <w:divBdr>
            <w:top w:val="none" w:sz="0" w:space="0" w:color="auto"/>
            <w:left w:val="none" w:sz="0" w:space="0" w:color="auto"/>
            <w:bottom w:val="none" w:sz="0" w:space="0" w:color="auto"/>
            <w:right w:val="none" w:sz="0" w:space="0" w:color="auto"/>
          </w:divBdr>
        </w:div>
        <w:div w:id="886381289">
          <w:marLeft w:val="0"/>
          <w:marRight w:val="0"/>
          <w:marTop w:val="0"/>
          <w:marBottom w:val="0"/>
          <w:divBdr>
            <w:top w:val="none" w:sz="0" w:space="0" w:color="auto"/>
            <w:left w:val="none" w:sz="0" w:space="0" w:color="auto"/>
            <w:bottom w:val="none" w:sz="0" w:space="0" w:color="auto"/>
            <w:right w:val="none" w:sz="0" w:space="0" w:color="auto"/>
          </w:divBdr>
        </w:div>
        <w:div w:id="1392732553">
          <w:marLeft w:val="0"/>
          <w:marRight w:val="0"/>
          <w:marTop w:val="0"/>
          <w:marBottom w:val="0"/>
          <w:divBdr>
            <w:top w:val="none" w:sz="0" w:space="0" w:color="auto"/>
            <w:left w:val="none" w:sz="0" w:space="0" w:color="auto"/>
            <w:bottom w:val="none" w:sz="0" w:space="0" w:color="auto"/>
            <w:right w:val="none" w:sz="0" w:space="0" w:color="auto"/>
          </w:divBdr>
        </w:div>
        <w:div w:id="1403213619">
          <w:marLeft w:val="0"/>
          <w:marRight w:val="0"/>
          <w:marTop w:val="0"/>
          <w:marBottom w:val="0"/>
          <w:divBdr>
            <w:top w:val="none" w:sz="0" w:space="0" w:color="auto"/>
            <w:left w:val="none" w:sz="0" w:space="0" w:color="auto"/>
            <w:bottom w:val="none" w:sz="0" w:space="0" w:color="auto"/>
            <w:right w:val="none" w:sz="0" w:space="0" w:color="auto"/>
          </w:divBdr>
        </w:div>
        <w:div w:id="1495605066">
          <w:marLeft w:val="0"/>
          <w:marRight w:val="0"/>
          <w:marTop w:val="0"/>
          <w:marBottom w:val="0"/>
          <w:divBdr>
            <w:top w:val="none" w:sz="0" w:space="0" w:color="auto"/>
            <w:left w:val="none" w:sz="0" w:space="0" w:color="auto"/>
            <w:bottom w:val="none" w:sz="0" w:space="0" w:color="auto"/>
            <w:right w:val="none" w:sz="0" w:space="0" w:color="auto"/>
          </w:divBdr>
        </w:div>
        <w:div w:id="1777482892">
          <w:marLeft w:val="0"/>
          <w:marRight w:val="0"/>
          <w:marTop w:val="0"/>
          <w:marBottom w:val="0"/>
          <w:divBdr>
            <w:top w:val="none" w:sz="0" w:space="0" w:color="auto"/>
            <w:left w:val="none" w:sz="0" w:space="0" w:color="auto"/>
            <w:bottom w:val="none" w:sz="0" w:space="0" w:color="auto"/>
            <w:right w:val="none" w:sz="0" w:space="0" w:color="auto"/>
          </w:divBdr>
        </w:div>
        <w:div w:id="1860586167">
          <w:marLeft w:val="0"/>
          <w:marRight w:val="0"/>
          <w:marTop w:val="0"/>
          <w:marBottom w:val="0"/>
          <w:divBdr>
            <w:top w:val="none" w:sz="0" w:space="0" w:color="auto"/>
            <w:left w:val="none" w:sz="0" w:space="0" w:color="auto"/>
            <w:bottom w:val="none" w:sz="0" w:space="0" w:color="auto"/>
            <w:right w:val="none" w:sz="0" w:space="0" w:color="auto"/>
          </w:divBdr>
        </w:div>
        <w:div w:id="1909919111">
          <w:marLeft w:val="0"/>
          <w:marRight w:val="0"/>
          <w:marTop w:val="0"/>
          <w:marBottom w:val="0"/>
          <w:divBdr>
            <w:top w:val="none" w:sz="0" w:space="0" w:color="auto"/>
            <w:left w:val="none" w:sz="0" w:space="0" w:color="auto"/>
            <w:bottom w:val="none" w:sz="0" w:space="0" w:color="auto"/>
            <w:right w:val="none" w:sz="0" w:space="0" w:color="auto"/>
          </w:divBdr>
        </w:div>
        <w:div w:id="1913663364">
          <w:marLeft w:val="0"/>
          <w:marRight w:val="0"/>
          <w:marTop w:val="0"/>
          <w:marBottom w:val="0"/>
          <w:divBdr>
            <w:top w:val="none" w:sz="0" w:space="0" w:color="auto"/>
            <w:left w:val="none" w:sz="0" w:space="0" w:color="auto"/>
            <w:bottom w:val="none" w:sz="0" w:space="0" w:color="auto"/>
            <w:right w:val="none" w:sz="0" w:space="0" w:color="auto"/>
          </w:divBdr>
        </w:div>
        <w:div w:id="1932810276">
          <w:marLeft w:val="0"/>
          <w:marRight w:val="0"/>
          <w:marTop w:val="0"/>
          <w:marBottom w:val="0"/>
          <w:divBdr>
            <w:top w:val="none" w:sz="0" w:space="0" w:color="auto"/>
            <w:left w:val="none" w:sz="0" w:space="0" w:color="auto"/>
            <w:bottom w:val="none" w:sz="0" w:space="0" w:color="auto"/>
            <w:right w:val="none" w:sz="0" w:space="0" w:color="auto"/>
          </w:divBdr>
        </w:div>
        <w:div w:id="1960724545">
          <w:marLeft w:val="0"/>
          <w:marRight w:val="0"/>
          <w:marTop w:val="0"/>
          <w:marBottom w:val="0"/>
          <w:divBdr>
            <w:top w:val="none" w:sz="0" w:space="0" w:color="auto"/>
            <w:left w:val="none" w:sz="0" w:space="0" w:color="auto"/>
            <w:bottom w:val="none" w:sz="0" w:space="0" w:color="auto"/>
            <w:right w:val="none" w:sz="0" w:space="0" w:color="auto"/>
          </w:divBdr>
        </w:div>
        <w:div w:id="2098868334">
          <w:marLeft w:val="0"/>
          <w:marRight w:val="0"/>
          <w:marTop w:val="0"/>
          <w:marBottom w:val="0"/>
          <w:divBdr>
            <w:top w:val="none" w:sz="0" w:space="0" w:color="auto"/>
            <w:left w:val="none" w:sz="0" w:space="0" w:color="auto"/>
            <w:bottom w:val="none" w:sz="0" w:space="0" w:color="auto"/>
            <w:right w:val="none" w:sz="0" w:space="0" w:color="auto"/>
          </w:divBdr>
        </w:div>
      </w:divsChild>
    </w:div>
    <w:div w:id="295377837">
      <w:bodyDiv w:val="1"/>
      <w:marLeft w:val="0"/>
      <w:marRight w:val="0"/>
      <w:marTop w:val="0"/>
      <w:marBottom w:val="0"/>
      <w:divBdr>
        <w:top w:val="none" w:sz="0" w:space="0" w:color="auto"/>
        <w:left w:val="none" w:sz="0" w:space="0" w:color="auto"/>
        <w:bottom w:val="none" w:sz="0" w:space="0" w:color="auto"/>
        <w:right w:val="none" w:sz="0" w:space="0" w:color="auto"/>
      </w:divBdr>
    </w:div>
    <w:div w:id="322660499">
      <w:bodyDiv w:val="1"/>
      <w:marLeft w:val="0"/>
      <w:marRight w:val="0"/>
      <w:marTop w:val="0"/>
      <w:marBottom w:val="0"/>
      <w:divBdr>
        <w:top w:val="none" w:sz="0" w:space="0" w:color="auto"/>
        <w:left w:val="none" w:sz="0" w:space="0" w:color="auto"/>
        <w:bottom w:val="none" w:sz="0" w:space="0" w:color="auto"/>
        <w:right w:val="none" w:sz="0" w:space="0" w:color="auto"/>
      </w:divBdr>
    </w:div>
    <w:div w:id="338628004">
      <w:bodyDiv w:val="1"/>
      <w:marLeft w:val="0"/>
      <w:marRight w:val="0"/>
      <w:marTop w:val="0"/>
      <w:marBottom w:val="0"/>
      <w:divBdr>
        <w:top w:val="none" w:sz="0" w:space="0" w:color="auto"/>
        <w:left w:val="none" w:sz="0" w:space="0" w:color="auto"/>
        <w:bottom w:val="none" w:sz="0" w:space="0" w:color="auto"/>
        <w:right w:val="none" w:sz="0" w:space="0" w:color="auto"/>
      </w:divBdr>
    </w:div>
    <w:div w:id="415903078">
      <w:bodyDiv w:val="1"/>
      <w:marLeft w:val="0"/>
      <w:marRight w:val="0"/>
      <w:marTop w:val="0"/>
      <w:marBottom w:val="0"/>
      <w:divBdr>
        <w:top w:val="none" w:sz="0" w:space="0" w:color="auto"/>
        <w:left w:val="none" w:sz="0" w:space="0" w:color="auto"/>
        <w:bottom w:val="none" w:sz="0" w:space="0" w:color="auto"/>
        <w:right w:val="none" w:sz="0" w:space="0" w:color="auto"/>
      </w:divBdr>
      <w:divsChild>
        <w:div w:id="6375401">
          <w:marLeft w:val="0"/>
          <w:marRight w:val="0"/>
          <w:marTop w:val="0"/>
          <w:marBottom w:val="0"/>
          <w:divBdr>
            <w:top w:val="none" w:sz="0" w:space="0" w:color="auto"/>
            <w:left w:val="none" w:sz="0" w:space="0" w:color="auto"/>
            <w:bottom w:val="none" w:sz="0" w:space="0" w:color="auto"/>
            <w:right w:val="none" w:sz="0" w:space="0" w:color="auto"/>
          </w:divBdr>
        </w:div>
        <w:div w:id="60178981">
          <w:marLeft w:val="0"/>
          <w:marRight w:val="0"/>
          <w:marTop w:val="0"/>
          <w:marBottom w:val="0"/>
          <w:divBdr>
            <w:top w:val="none" w:sz="0" w:space="0" w:color="auto"/>
            <w:left w:val="none" w:sz="0" w:space="0" w:color="auto"/>
            <w:bottom w:val="none" w:sz="0" w:space="0" w:color="auto"/>
            <w:right w:val="none" w:sz="0" w:space="0" w:color="auto"/>
          </w:divBdr>
        </w:div>
        <w:div w:id="65032790">
          <w:marLeft w:val="0"/>
          <w:marRight w:val="0"/>
          <w:marTop w:val="0"/>
          <w:marBottom w:val="0"/>
          <w:divBdr>
            <w:top w:val="none" w:sz="0" w:space="0" w:color="auto"/>
            <w:left w:val="none" w:sz="0" w:space="0" w:color="auto"/>
            <w:bottom w:val="none" w:sz="0" w:space="0" w:color="auto"/>
            <w:right w:val="none" w:sz="0" w:space="0" w:color="auto"/>
          </w:divBdr>
        </w:div>
        <w:div w:id="130365291">
          <w:marLeft w:val="0"/>
          <w:marRight w:val="0"/>
          <w:marTop w:val="0"/>
          <w:marBottom w:val="0"/>
          <w:divBdr>
            <w:top w:val="none" w:sz="0" w:space="0" w:color="auto"/>
            <w:left w:val="none" w:sz="0" w:space="0" w:color="auto"/>
            <w:bottom w:val="none" w:sz="0" w:space="0" w:color="auto"/>
            <w:right w:val="none" w:sz="0" w:space="0" w:color="auto"/>
          </w:divBdr>
        </w:div>
        <w:div w:id="134950919">
          <w:marLeft w:val="0"/>
          <w:marRight w:val="0"/>
          <w:marTop w:val="0"/>
          <w:marBottom w:val="0"/>
          <w:divBdr>
            <w:top w:val="none" w:sz="0" w:space="0" w:color="auto"/>
            <w:left w:val="none" w:sz="0" w:space="0" w:color="auto"/>
            <w:bottom w:val="none" w:sz="0" w:space="0" w:color="auto"/>
            <w:right w:val="none" w:sz="0" w:space="0" w:color="auto"/>
          </w:divBdr>
        </w:div>
        <w:div w:id="269319323">
          <w:marLeft w:val="0"/>
          <w:marRight w:val="0"/>
          <w:marTop w:val="0"/>
          <w:marBottom w:val="0"/>
          <w:divBdr>
            <w:top w:val="none" w:sz="0" w:space="0" w:color="auto"/>
            <w:left w:val="none" w:sz="0" w:space="0" w:color="auto"/>
            <w:bottom w:val="none" w:sz="0" w:space="0" w:color="auto"/>
            <w:right w:val="none" w:sz="0" w:space="0" w:color="auto"/>
          </w:divBdr>
        </w:div>
        <w:div w:id="396704968">
          <w:marLeft w:val="0"/>
          <w:marRight w:val="0"/>
          <w:marTop w:val="0"/>
          <w:marBottom w:val="0"/>
          <w:divBdr>
            <w:top w:val="none" w:sz="0" w:space="0" w:color="auto"/>
            <w:left w:val="none" w:sz="0" w:space="0" w:color="auto"/>
            <w:bottom w:val="none" w:sz="0" w:space="0" w:color="auto"/>
            <w:right w:val="none" w:sz="0" w:space="0" w:color="auto"/>
          </w:divBdr>
        </w:div>
        <w:div w:id="516967224">
          <w:marLeft w:val="0"/>
          <w:marRight w:val="0"/>
          <w:marTop w:val="0"/>
          <w:marBottom w:val="0"/>
          <w:divBdr>
            <w:top w:val="none" w:sz="0" w:space="0" w:color="auto"/>
            <w:left w:val="none" w:sz="0" w:space="0" w:color="auto"/>
            <w:bottom w:val="none" w:sz="0" w:space="0" w:color="auto"/>
            <w:right w:val="none" w:sz="0" w:space="0" w:color="auto"/>
          </w:divBdr>
        </w:div>
        <w:div w:id="774666606">
          <w:marLeft w:val="0"/>
          <w:marRight w:val="0"/>
          <w:marTop w:val="0"/>
          <w:marBottom w:val="0"/>
          <w:divBdr>
            <w:top w:val="none" w:sz="0" w:space="0" w:color="auto"/>
            <w:left w:val="none" w:sz="0" w:space="0" w:color="auto"/>
            <w:bottom w:val="none" w:sz="0" w:space="0" w:color="auto"/>
            <w:right w:val="none" w:sz="0" w:space="0" w:color="auto"/>
          </w:divBdr>
        </w:div>
        <w:div w:id="807288074">
          <w:marLeft w:val="0"/>
          <w:marRight w:val="0"/>
          <w:marTop w:val="0"/>
          <w:marBottom w:val="0"/>
          <w:divBdr>
            <w:top w:val="none" w:sz="0" w:space="0" w:color="auto"/>
            <w:left w:val="none" w:sz="0" w:space="0" w:color="auto"/>
            <w:bottom w:val="none" w:sz="0" w:space="0" w:color="auto"/>
            <w:right w:val="none" w:sz="0" w:space="0" w:color="auto"/>
          </w:divBdr>
        </w:div>
        <w:div w:id="829102065">
          <w:marLeft w:val="0"/>
          <w:marRight w:val="0"/>
          <w:marTop w:val="0"/>
          <w:marBottom w:val="0"/>
          <w:divBdr>
            <w:top w:val="none" w:sz="0" w:space="0" w:color="auto"/>
            <w:left w:val="none" w:sz="0" w:space="0" w:color="auto"/>
            <w:bottom w:val="none" w:sz="0" w:space="0" w:color="auto"/>
            <w:right w:val="none" w:sz="0" w:space="0" w:color="auto"/>
          </w:divBdr>
        </w:div>
        <w:div w:id="851453134">
          <w:marLeft w:val="0"/>
          <w:marRight w:val="0"/>
          <w:marTop w:val="0"/>
          <w:marBottom w:val="0"/>
          <w:divBdr>
            <w:top w:val="none" w:sz="0" w:space="0" w:color="auto"/>
            <w:left w:val="none" w:sz="0" w:space="0" w:color="auto"/>
            <w:bottom w:val="none" w:sz="0" w:space="0" w:color="auto"/>
            <w:right w:val="none" w:sz="0" w:space="0" w:color="auto"/>
          </w:divBdr>
        </w:div>
        <w:div w:id="893614925">
          <w:marLeft w:val="0"/>
          <w:marRight w:val="0"/>
          <w:marTop w:val="0"/>
          <w:marBottom w:val="0"/>
          <w:divBdr>
            <w:top w:val="none" w:sz="0" w:space="0" w:color="auto"/>
            <w:left w:val="none" w:sz="0" w:space="0" w:color="auto"/>
            <w:bottom w:val="none" w:sz="0" w:space="0" w:color="auto"/>
            <w:right w:val="none" w:sz="0" w:space="0" w:color="auto"/>
          </w:divBdr>
        </w:div>
        <w:div w:id="943879942">
          <w:marLeft w:val="0"/>
          <w:marRight w:val="0"/>
          <w:marTop w:val="0"/>
          <w:marBottom w:val="0"/>
          <w:divBdr>
            <w:top w:val="none" w:sz="0" w:space="0" w:color="auto"/>
            <w:left w:val="none" w:sz="0" w:space="0" w:color="auto"/>
            <w:bottom w:val="none" w:sz="0" w:space="0" w:color="auto"/>
            <w:right w:val="none" w:sz="0" w:space="0" w:color="auto"/>
          </w:divBdr>
        </w:div>
        <w:div w:id="1133904669">
          <w:marLeft w:val="0"/>
          <w:marRight w:val="0"/>
          <w:marTop w:val="0"/>
          <w:marBottom w:val="0"/>
          <w:divBdr>
            <w:top w:val="none" w:sz="0" w:space="0" w:color="auto"/>
            <w:left w:val="none" w:sz="0" w:space="0" w:color="auto"/>
            <w:bottom w:val="none" w:sz="0" w:space="0" w:color="auto"/>
            <w:right w:val="none" w:sz="0" w:space="0" w:color="auto"/>
          </w:divBdr>
        </w:div>
        <w:div w:id="1225798215">
          <w:marLeft w:val="0"/>
          <w:marRight w:val="0"/>
          <w:marTop w:val="0"/>
          <w:marBottom w:val="0"/>
          <w:divBdr>
            <w:top w:val="none" w:sz="0" w:space="0" w:color="auto"/>
            <w:left w:val="none" w:sz="0" w:space="0" w:color="auto"/>
            <w:bottom w:val="none" w:sz="0" w:space="0" w:color="auto"/>
            <w:right w:val="none" w:sz="0" w:space="0" w:color="auto"/>
          </w:divBdr>
        </w:div>
        <w:div w:id="1246496745">
          <w:marLeft w:val="0"/>
          <w:marRight w:val="0"/>
          <w:marTop w:val="0"/>
          <w:marBottom w:val="0"/>
          <w:divBdr>
            <w:top w:val="none" w:sz="0" w:space="0" w:color="auto"/>
            <w:left w:val="none" w:sz="0" w:space="0" w:color="auto"/>
            <w:bottom w:val="none" w:sz="0" w:space="0" w:color="auto"/>
            <w:right w:val="none" w:sz="0" w:space="0" w:color="auto"/>
          </w:divBdr>
        </w:div>
        <w:div w:id="1343973386">
          <w:marLeft w:val="0"/>
          <w:marRight w:val="0"/>
          <w:marTop w:val="0"/>
          <w:marBottom w:val="0"/>
          <w:divBdr>
            <w:top w:val="none" w:sz="0" w:space="0" w:color="auto"/>
            <w:left w:val="none" w:sz="0" w:space="0" w:color="auto"/>
            <w:bottom w:val="none" w:sz="0" w:space="0" w:color="auto"/>
            <w:right w:val="none" w:sz="0" w:space="0" w:color="auto"/>
          </w:divBdr>
        </w:div>
        <w:div w:id="1395422918">
          <w:marLeft w:val="0"/>
          <w:marRight w:val="0"/>
          <w:marTop w:val="0"/>
          <w:marBottom w:val="0"/>
          <w:divBdr>
            <w:top w:val="none" w:sz="0" w:space="0" w:color="auto"/>
            <w:left w:val="none" w:sz="0" w:space="0" w:color="auto"/>
            <w:bottom w:val="none" w:sz="0" w:space="0" w:color="auto"/>
            <w:right w:val="none" w:sz="0" w:space="0" w:color="auto"/>
          </w:divBdr>
        </w:div>
        <w:div w:id="1494025873">
          <w:marLeft w:val="0"/>
          <w:marRight w:val="0"/>
          <w:marTop w:val="0"/>
          <w:marBottom w:val="0"/>
          <w:divBdr>
            <w:top w:val="none" w:sz="0" w:space="0" w:color="auto"/>
            <w:left w:val="none" w:sz="0" w:space="0" w:color="auto"/>
            <w:bottom w:val="none" w:sz="0" w:space="0" w:color="auto"/>
            <w:right w:val="none" w:sz="0" w:space="0" w:color="auto"/>
          </w:divBdr>
        </w:div>
        <w:div w:id="1579286781">
          <w:marLeft w:val="0"/>
          <w:marRight w:val="0"/>
          <w:marTop w:val="0"/>
          <w:marBottom w:val="0"/>
          <w:divBdr>
            <w:top w:val="none" w:sz="0" w:space="0" w:color="auto"/>
            <w:left w:val="none" w:sz="0" w:space="0" w:color="auto"/>
            <w:bottom w:val="none" w:sz="0" w:space="0" w:color="auto"/>
            <w:right w:val="none" w:sz="0" w:space="0" w:color="auto"/>
          </w:divBdr>
        </w:div>
        <w:div w:id="1626812362">
          <w:marLeft w:val="0"/>
          <w:marRight w:val="0"/>
          <w:marTop w:val="0"/>
          <w:marBottom w:val="0"/>
          <w:divBdr>
            <w:top w:val="none" w:sz="0" w:space="0" w:color="auto"/>
            <w:left w:val="none" w:sz="0" w:space="0" w:color="auto"/>
            <w:bottom w:val="none" w:sz="0" w:space="0" w:color="auto"/>
            <w:right w:val="none" w:sz="0" w:space="0" w:color="auto"/>
          </w:divBdr>
        </w:div>
        <w:div w:id="1663506998">
          <w:marLeft w:val="0"/>
          <w:marRight w:val="0"/>
          <w:marTop w:val="0"/>
          <w:marBottom w:val="0"/>
          <w:divBdr>
            <w:top w:val="none" w:sz="0" w:space="0" w:color="auto"/>
            <w:left w:val="none" w:sz="0" w:space="0" w:color="auto"/>
            <w:bottom w:val="none" w:sz="0" w:space="0" w:color="auto"/>
            <w:right w:val="none" w:sz="0" w:space="0" w:color="auto"/>
          </w:divBdr>
        </w:div>
        <w:div w:id="1709335820">
          <w:marLeft w:val="0"/>
          <w:marRight w:val="0"/>
          <w:marTop w:val="0"/>
          <w:marBottom w:val="0"/>
          <w:divBdr>
            <w:top w:val="none" w:sz="0" w:space="0" w:color="auto"/>
            <w:left w:val="none" w:sz="0" w:space="0" w:color="auto"/>
            <w:bottom w:val="none" w:sz="0" w:space="0" w:color="auto"/>
            <w:right w:val="none" w:sz="0" w:space="0" w:color="auto"/>
          </w:divBdr>
        </w:div>
        <w:div w:id="1806923110">
          <w:marLeft w:val="0"/>
          <w:marRight w:val="0"/>
          <w:marTop w:val="0"/>
          <w:marBottom w:val="0"/>
          <w:divBdr>
            <w:top w:val="none" w:sz="0" w:space="0" w:color="auto"/>
            <w:left w:val="none" w:sz="0" w:space="0" w:color="auto"/>
            <w:bottom w:val="none" w:sz="0" w:space="0" w:color="auto"/>
            <w:right w:val="none" w:sz="0" w:space="0" w:color="auto"/>
          </w:divBdr>
        </w:div>
        <w:div w:id="1809473546">
          <w:marLeft w:val="0"/>
          <w:marRight w:val="0"/>
          <w:marTop w:val="0"/>
          <w:marBottom w:val="0"/>
          <w:divBdr>
            <w:top w:val="none" w:sz="0" w:space="0" w:color="auto"/>
            <w:left w:val="none" w:sz="0" w:space="0" w:color="auto"/>
            <w:bottom w:val="none" w:sz="0" w:space="0" w:color="auto"/>
            <w:right w:val="none" w:sz="0" w:space="0" w:color="auto"/>
          </w:divBdr>
        </w:div>
        <w:div w:id="1820074271">
          <w:marLeft w:val="0"/>
          <w:marRight w:val="0"/>
          <w:marTop w:val="0"/>
          <w:marBottom w:val="0"/>
          <w:divBdr>
            <w:top w:val="none" w:sz="0" w:space="0" w:color="auto"/>
            <w:left w:val="none" w:sz="0" w:space="0" w:color="auto"/>
            <w:bottom w:val="none" w:sz="0" w:space="0" w:color="auto"/>
            <w:right w:val="none" w:sz="0" w:space="0" w:color="auto"/>
          </w:divBdr>
        </w:div>
        <w:div w:id="1986884717">
          <w:marLeft w:val="0"/>
          <w:marRight w:val="0"/>
          <w:marTop w:val="0"/>
          <w:marBottom w:val="0"/>
          <w:divBdr>
            <w:top w:val="none" w:sz="0" w:space="0" w:color="auto"/>
            <w:left w:val="none" w:sz="0" w:space="0" w:color="auto"/>
            <w:bottom w:val="none" w:sz="0" w:space="0" w:color="auto"/>
            <w:right w:val="none" w:sz="0" w:space="0" w:color="auto"/>
          </w:divBdr>
        </w:div>
        <w:div w:id="1995260571">
          <w:marLeft w:val="0"/>
          <w:marRight w:val="0"/>
          <w:marTop w:val="0"/>
          <w:marBottom w:val="0"/>
          <w:divBdr>
            <w:top w:val="none" w:sz="0" w:space="0" w:color="auto"/>
            <w:left w:val="none" w:sz="0" w:space="0" w:color="auto"/>
            <w:bottom w:val="none" w:sz="0" w:space="0" w:color="auto"/>
            <w:right w:val="none" w:sz="0" w:space="0" w:color="auto"/>
          </w:divBdr>
        </w:div>
        <w:div w:id="2035229622">
          <w:marLeft w:val="0"/>
          <w:marRight w:val="0"/>
          <w:marTop w:val="0"/>
          <w:marBottom w:val="0"/>
          <w:divBdr>
            <w:top w:val="none" w:sz="0" w:space="0" w:color="auto"/>
            <w:left w:val="none" w:sz="0" w:space="0" w:color="auto"/>
            <w:bottom w:val="none" w:sz="0" w:space="0" w:color="auto"/>
            <w:right w:val="none" w:sz="0" w:space="0" w:color="auto"/>
          </w:divBdr>
        </w:div>
        <w:div w:id="2136754734">
          <w:marLeft w:val="0"/>
          <w:marRight w:val="0"/>
          <w:marTop w:val="0"/>
          <w:marBottom w:val="0"/>
          <w:divBdr>
            <w:top w:val="none" w:sz="0" w:space="0" w:color="auto"/>
            <w:left w:val="none" w:sz="0" w:space="0" w:color="auto"/>
            <w:bottom w:val="none" w:sz="0" w:space="0" w:color="auto"/>
            <w:right w:val="none" w:sz="0" w:space="0" w:color="auto"/>
          </w:divBdr>
        </w:div>
      </w:divsChild>
    </w:div>
    <w:div w:id="421490780">
      <w:bodyDiv w:val="1"/>
      <w:marLeft w:val="0"/>
      <w:marRight w:val="0"/>
      <w:marTop w:val="0"/>
      <w:marBottom w:val="0"/>
      <w:divBdr>
        <w:top w:val="none" w:sz="0" w:space="0" w:color="auto"/>
        <w:left w:val="none" w:sz="0" w:space="0" w:color="auto"/>
        <w:bottom w:val="none" w:sz="0" w:space="0" w:color="auto"/>
        <w:right w:val="none" w:sz="0" w:space="0" w:color="auto"/>
      </w:divBdr>
    </w:div>
    <w:div w:id="444080837">
      <w:bodyDiv w:val="1"/>
      <w:marLeft w:val="0"/>
      <w:marRight w:val="0"/>
      <w:marTop w:val="0"/>
      <w:marBottom w:val="0"/>
      <w:divBdr>
        <w:top w:val="none" w:sz="0" w:space="0" w:color="auto"/>
        <w:left w:val="none" w:sz="0" w:space="0" w:color="auto"/>
        <w:bottom w:val="none" w:sz="0" w:space="0" w:color="auto"/>
        <w:right w:val="none" w:sz="0" w:space="0" w:color="auto"/>
      </w:divBdr>
      <w:divsChild>
        <w:div w:id="1401295740">
          <w:marLeft w:val="0"/>
          <w:marRight w:val="0"/>
          <w:marTop w:val="0"/>
          <w:marBottom w:val="0"/>
          <w:divBdr>
            <w:top w:val="none" w:sz="0" w:space="0" w:color="auto"/>
            <w:left w:val="none" w:sz="0" w:space="0" w:color="auto"/>
            <w:bottom w:val="none" w:sz="0" w:space="0" w:color="auto"/>
            <w:right w:val="none" w:sz="0" w:space="0" w:color="auto"/>
          </w:divBdr>
        </w:div>
        <w:div w:id="1800686963">
          <w:marLeft w:val="0"/>
          <w:marRight w:val="0"/>
          <w:marTop w:val="0"/>
          <w:marBottom w:val="0"/>
          <w:divBdr>
            <w:top w:val="none" w:sz="0" w:space="0" w:color="auto"/>
            <w:left w:val="none" w:sz="0" w:space="0" w:color="auto"/>
            <w:bottom w:val="none" w:sz="0" w:space="0" w:color="auto"/>
            <w:right w:val="none" w:sz="0" w:space="0" w:color="auto"/>
          </w:divBdr>
        </w:div>
      </w:divsChild>
    </w:div>
    <w:div w:id="481508677">
      <w:bodyDiv w:val="1"/>
      <w:marLeft w:val="0"/>
      <w:marRight w:val="0"/>
      <w:marTop w:val="0"/>
      <w:marBottom w:val="0"/>
      <w:divBdr>
        <w:top w:val="none" w:sz="0" w:space="0" w:color="auto"/>
        <w:left w:val="none" w:sz="0" w:space="0" w:color="auto"/>
        <w:bottom w:val="none" w:sz="0" w:space="0" w:color="auto"/>
        <w:right w:val="none" w:sz="0" w:space="0" w:color="auto"/>
      </w:divBdr>
      <w:divsChild>
        <w:div w:id="555973154">
          <w:marLeft w:val="0"/>
          <w:marRight w:val="0"/>
          <w:marTop w:val="0"/>
          <w:marBottom w:val="0"/>
          <w:divBdr>
            <w:top w:val="none" w:sz="0" w:space="0" w:color="auto"/>
            <w:left w:val="none" w:sz="0" w:space="0" w:color="auto"/>
            <w:bottom w:val="none" w:sz="0" w:space="0" w:color="auto"/>
            <w:right w:val="none" w:sz="0" w:space="0" w:color="auto"/>
          </w:divBdr>
        </w:div>
        <w:div w:id="632440586">
          <w:marLeft w:val="0"/>
          <w:marRight w:val="0"/>
          <w:marTop w:val="0"/>
          <w:marBottom w:val="0"/>
          <w:divBdr>
            <w:top w:val="none" w:sz="0" w:space="0" w:color="auto"/>
            <w:left w:val="none" w:sz="0" w:space="0" w:color="auto"/>
            <w:bottom w:val="none" w:sz="0" w:space="0" w:color="auto"/>
            <w:right w:val="none" w:sz="0" w:space="0" w:color="auto"/>
          </w:divBdr>
        </w:div>
        <w:div w:id="1490631915">
          <w:marLeft w:val="0"/>
          <w:marRight w:val="0"/>
          <w:marTop w:val="0"/>
          <w:marBottom w:val="0"/>
          <w:divBdr>
            <w:top w:val="none" w:sz="0" w:space="0" w:color="auto"/>
            <w:left w:val="none" w:sz="0" w:space="0" w:color="auto"/>
            <w:bottom w:val="none" w:sz="0" w:space="0" w:color="auto"/>
            <w:right w:val="none" w:sz="0" w:space="0" w:color="auto"/>
          </w:divBdr>
        </w:div>
        <w:div w:id="634067240">
          <w:marLeft w:val="0"/>
          <w:marRight w:val="0"/>
          <w:marTop w:val="0"/>
          <w:marBottom w:val="0"/>
          <w:divBdr>
            <w:top w:val="none" w:sz="0" w:space="0" w:color="auto"/>
            <w:left w:val="none" w:sz="0" w:space="0" w:color="auto"/>
            <w:bottom w:val="none" w:sz="0" w:space="0" w:color="auto"/>
            <w:right w:val="none" w:sz="0" w:space="0" w:color="auto"/>
          </w:divBdr>
        </w:div>
      </w:divsChild>
    </w:div>
    <w:div w:id="494494500">
      <w:bodyDiv w:val="1"/>
      <w:marLeft w:val="0"/>
      <w:marRight w:val="0"/>
      <w:marTop w:val="0"/>
      <w:marBottom w:val="0"/>
      <w:divBdr>
        <w:top w:val="none" w:sz="0" w:space="0" w:color="auto"/>
        <w:left w:val="none" w:sz="0" w:space="0" w:color="auto"/>
        <w:bottom w:val="none" w:sz="0" w:space="0" w:color="auto"/>
        <w:right w:val="none" w:sz="0" w:space="0" w:color="auto"/>
      </w:divBdr>
    </w:div>
    <w:div w:id="522747167">
      <w:bodyDiv w:val="1"/>
      <w:marLeft w:val="0"/>
      <w:marRight w:val="0"/>
      <w:marTop w:val="0"/>
      <w:marBottom w:val="0"/>
      <w:divBdr>
        <w:top w:val="none" w:sz="0" w:space="0" w:color="auto"/>
        <w:left w:val="none" w:sz="0" w:space="0" w:color="auto"/>
        <w:bottom w:val="none" w:sz="0" w:space="0" w:color="auto"/>
        <w:right w:val="none" w:sz="0" w:space="0" w:color="auto"/>
      </w:divBdr>
    </w:div>
    <w:div w:id="631209358">
      <w:bodyDiv w:val="1"/>
      <w:marLeft w:val="0"/>
      <w:marRight w:val="0"/>
      <w:marTop w:val="0"/>
      <w:marBottom w:val="0"/>
      <w:divBdr>
        <w:top w:val="none" w:sz="0" w:space="0" w:color="auto"/>
        <w:left w:val="none" w:sz="0" w:space="0" w:color="auto"/>
        <w:bottom w:val="none" w:sz="0" w:space="0" w:color="auto"/>
        <w:right w:val="none" w:sz="0" w:space="0" w:color="auto"/>
      </w:divBdr>
    </w:div>
    <w:div w:id="738553428">
      <w:bodyDiv w:val="1"/>
      <w:marLeft w:val="0"/>
      <w:marRight w:val="0"/>
      <w:marTop w:val="0"/>
      <w:marBottom w:val="0"/>
      <w:divBdr>
        <w:top w:val="none" w:sz="0" w:space="0" w:color="auto"/>
        <w:left w:val="none" w:sz="0" w:space="0" w:color="auto"/>
        <w:bottom w:val="none" w:sz="0" w:space="0" w:color="auto"/>
        <w:right w:val="none" w:sz="0" w:space="0" w:color="auto"/>
      </w:divBdr>
    </w:div>
    <w:div w:id="772869247">
      <w:bodyDiv w:val="1"/>
      <w:marLeft w:val="0"/>
      <w:marRight w:val="0"/>
      <w:marTop w:val="0"/>
      <w:marBottom w:val="0"/>
      <w:divBdr>
        <w:top w:val="none" w:sz="0" w:space="0" w:color="auto"/>
        <w:left w:val="none" w:sz="0" w:space="0" w:color="auto"/>
        <w:bottom w:val="none" w:sz="0" w:space="0" w:color="auto"/>
        <w:right w:val="none" w:sz="0" w:space="0" w:color="auto"/>
      </w:divBdr>
      <w:divsChild>
        <w:div w:id="1168011657">
          <w:marLeft w:val="0"/>
          <w:marRight w:val="0"/>
          <w:marTop w:val="0"/>
          <w:marBottom w:val="0"/>
          <w:divBdr>
            <w:top w:val="none" w:sz="0" w:space="0" w:color="auto"/>
            <w:left w:val="none" w:sz="0" w:space="0" w:color="auto"/>
            <w:bottom w:val="none" w:sz="0" w:space="0" w:color="auto"/>
            <w:right w:val="none" w:sz="0" w:space="0" w:color="auto"/>
          </w:divBdr>
        </w:div>
        <w:div w:id="1189176765">
          <w:marLeft w:val="0"/>
          <w:marRight w:val="0"/>
          <w:marTop w:val="0"/>
          <w:marBottom w:val="0"/>
          <w:divBdr>
            <w:top w:val="none" w:sz="0" w:space="0" w:color="auto"/>
            <w:left w:val="none" w:sz="0" w:space="0" w:color="auto"/>
            <w:bottom w:val="none" w:sz="0" w:space="0" w:color="auto"/>
            <w:right w:val="none" w:sz="0" w:space="0" w:color="auto"/>
          </w:divBdr>
        </w:div>
        <w:div w:id="2065061239">
          <w:marLeft w:val="0"/>
          <w:marRight w:val="0"/>
          <w:marTop w:val="0"/>
          <w:marBottom w:val="0"/>
          <w:divBdr>
            <w:top w:val="none" w:sz="0" w:space="0" w:color="auto"/>
            <w:left w:val="none" w:sz="0" w:space="0" w:color="auto"/>
            <w:bottom w:val="none" w:sz="0" w:space="0" w:color="auto"/>
            <w:right w:val="none" w:sz="0" w:space="0" w:color="auto"/>
          </w:divBdr>
        </w:div>
      </w:divsChild>
    </w:div>
    <w:div w:id="813108517">
      <w:bodyDiv w:val="1"/>
      <w:marLeft w:val="0"/>
      <w:marRight w:val="0"/>
      <w:marTop w:val="0"/>
      <w:marBottom w:val="0"/>
      <w:divBdr>
        <w:top w:val="none" w:sz="0" w:space="0" w:color="auto"/>
        <w:left w:val="none" w:sz="0" w:space="0" w:color="auto"/>
        <w:bottom w:val="none" w:sz="0" w:space="0" w:color="auto"/>
        <w:right w:val="none" w:sz="0" w:space="0" w:color="auto"/>
      </w:divBdr>
      <w:divsChild>
        <w:div w:id="167602184">
          <w:marLeft w:val="0"/>
          <w:marRight w:val="0"/>
          <w:marTop w:val="0"/>
          <w:marBottom w:val="0"/>
          <w:divBdr>
            <w:top w:val="none" w:sz="0" w:space="0" w:color="auto"/>
            <w:left w:val="none" w:sz="0" w:space="0" w:color="auto"/>
            <w:bottom w:val="none" w:sz="0" w:space="0" w:color="auto"/>
            <w:right w:val="none" w:sz="0" w:space="0" w:color="auto"/>
          </w:divBdr>
        </w:div>
        <w:div w:id="518735544">
          <w:marLeft w:val="0"/>
          <w:marRight w:val="0"/>
          <w:marTop w:val="0"/>
          <w:marBottom w:val="0"/>
          <w:divBdr>
            <w:top w:val="none" w:sz="0" w:space="0" w:color="auto"/>
            <w:left w:val="none" w:sz="0" w:space="0" w:color="auto"/>
            <w:bottom w:val="none" w:sz="0" w:space="0" w:color="auto"/>
            <w:right w:val="none" w:sz="0" w:space="0" w:color="auto"/>
          </w:divBdr>
        </w:div>
      </w:divsChild>
    </w:div>
    <w:div w:id="919947943">
      <w:bodyDiv w:val="1"/>
      <w:marLeft w:val="0"/>
      <w:marRight w:val="0"/>
      <w:marTop w:val="0"/>
      <w:marBottom w:val="0"/>
      <w:divBdr>
        <w:top w:val="none" w:sz="0" w:space="0" w:color="auto"/>
        <w:left w:val="none" w:sz="0" w:space="0" w:color="auto"/>
        <w:bottom w:val="none" w:sz="0" w:space="0" w:color="auto"/>
        <w:right w:val="none" w:sz="0" w:space="0" w:color="auto"/>
      </w:divBdr>
    </w:div>
    <w:div w:id="1024524874">
      <w:bodyDiv w:val="1"/>
      <w:marLeft w:val="0"/>
      <w:marRight w:val="0"/>
      <w:marTop w:val="0"/>
      <w:marBottom w:val="0"/>
      <w:divBdr>
        <w:top w:val="none" w:sz="0" w:space="0" w:color="auto"/>
        <w:left w:val="none" w:sz="0" w:space="0" w:color="auto"/>
        <w:bottom w:val="none" w:sz="0" w:space="0" w:color="auto"/>
        <w:right w:val="none" w:sz="0" w:space="0" w:color="auto"/>
      </w:divBdr>
      <w:divsChild>
        <w:div w:id="43607884">
          <w:marLeft w:val="0"/>
          <w:marRight w:val="0"/>
          <w:marTop w:val="0"/>
          <w:marBottom w:val="0"/>
          <w:divBdr>
            <w:top w:val="none" w:sz="0" w:space="0" w:color="auto"/>
            <w:left w:val="none" w:sz="0" w:space="0" w:color="auto"/>
            <w:bottom w:val="none" w:sz="0" w:space="0" w:color="auto"/>
            <w:right w:val="none" w:sz="0" w:space="0" w:color="auto"/>
          </w:divBdr>
        </w:div>
        <w:div w:id="114256610">
          <w:marLeft w:val="0"/>
          <w:marRight w:val="0"/>
          <w:marTop w:val="0"/>
          <w:marBottom w:val="0"/>
          <w:divBdr>
            <w:top w:val="none" w:sz="0" w:space="0" w:color="auto"/>
            <w:left w:val="none" w:sz="0" w:space="0" w:color="auto"/>
            <w:bottom w:val="none" w:sz="0" w:space="0" w:color="auto"/>
            <w:right w:val="none" w:sz="0" w:space="0" w:color="auto"/>
          </w:divBdr>
        </w:div>
        <w:div w:id="269238674">
          <w:marLeft w:val="0"/>
          <w:marRight w:val="0"/>
          <w:marTop w:val="0"/>
          <w:marBottom w:val="0"/>
          <w:divBdr>
            <w:top w:val="none" w:sz="0" w:space="0" w:color="auto"/>
            <w:left w:val="none" w:sz="0" w:space="0" w:color="auto"/>
            <w:bottom w:val="none" w:sz="0" w:space="0" w:color="auto"/>
            <w:right w:val="none" w:sz="0" w:space="0" w:color="auto"/>
          </w:divBdr>
        </w:div>
        <w:div w:id="390160600">
          <w:marLeft w:val="0"/>
          <w:marRight w:val="0"/>
          <w:marTop w:val="0"/>
          <w:marBottom w:val="0"/>
          <w:divBdr>
            <w:top w:val="none" w:sz="0" w:space="0" w:color="auto"/>
            <w:left w:val="none" w:sz="0" w:space="0" w:color="auto"/>
            <w:bottom w:val="none" w:sz="0" w:space="0" w:color="auto"/>
            <w:right w:val="none" w:sz="0" w:space="0" w:color="auto"/>
          </w:divBdr>
        </w:div>
        <w:div w:id="427432991">
          <w:marLeft w:val="0"/>
          <w:marRight w:val="0"/>
          <w:marTop w:val="0"/>
          <w:marBottom w:val="0"/>
          <w:divBdr>
            <w:top w:val="none" w:sz="0" w:space="0" w:color="auto"/>
            <w:left w:val="none" w:sz="0" w:space="0" w:color="auto"/>
            <w:bottom w:val="none" w:sz="0" w:space="0" w:color="auto"/>
            <w:right w:val="none" w:sz="0" w:space="0" w:color="auto"/>
          </w:divBdr>
        </w:div>
        <w:div w:id="708337908">
          <w:marLeft w:val="0"/>
          <w:marRight w:val="0"/>
          <w:marTop w:val="0"/>
          <w:marBottom w:val="0"/>
          <w:divBdr>
            <w:top w:val="none" w:sz="0" w:space="0" w:color="auto"/>
            <w:left w:val="none" w:sz="0" w:space="0" w:color="auto"/>
            <w:bottom w:val="none" w:sz="0" w:space="0" w:color="auto"/>
            <w:right w:val="none" w:sz="0" w:space="0" w:color="auto"/>
          </w:divBdr>
        </w:div>
        <w:div w:id="914709371">
          <w:marLeft w:val="0"/>
          <w:marRight w:val="0"/>
          <w:marTop w:val="0"/>
          <w:marBottom w:val="0"/>
          <w:divBdr>
            <w:top w:val="none" w:sz="0" w:space="0" w:color="auto"/>
            <w:left w:val="none" w:sz="0" w:space="0" w:color="auto"/>
            <w:bottom w:val="none" w:sz="0" w:space="0" w:color="auto"/>
            <w:right w:val="none" w:sz="0" w:space="0" w:color="auto"/>
          </w:divBdr>
        </w:div>
        <w:div w:id="1368681494">
          <w:marLeft w:val="0"/>
          <w:marRight w:val="0"/>
          <w:marTop w:val="0"/>
          <w:marBottom w:val="0"/>
          <w:divBdr>
            <w:top w:val="none" w:sz="0" w:space="0" w:color="auto"/>
            <w:left w:val="none" w:sz="0" w:space="0" w:color="auto"/>
            <w:bottom w:val="none" w:sz="0" w:space="0" w:color="auto"/>
            <w:right w:val="none" w:sz="0" w:space="0" w:color="auto"/>
          </w:divBdr>
        </w:div>
        <w:div w:id="1675721491">
          <w:marLeft w:val="0"/>
          <w:marRight w:val="0"/>
          <w:marTop w:val="0"/>
          <w:marBottom w:val="0"/>
          <w:divBdr>
            <w:top w:val="none" w:sz="0" w:space="0" w:color="auto"/>
            <w:left w:val="none" w:sz="0" w:space="0" w:color="auto"/>
            <w:bottom w:val="none" w:sz="0" w:space="0" w:color="auto"/>
            <w:right w:val="none" w:sz="0" w:space="0" w:color="auto"/>
          </w:divBdr>
        </w:div>
        <w:div w:id="1702121983">
          <w:marLeft w:val="0"/>
          <w:marRight w:val="0"/>
          <w:marTop w:val="0"/>
          <w:marBottom w:val="0"/>
          <w:divBdr>
            <w:top w:val="none" w:sz="0" w:space="0" w:color="auto"/>
            <w:left w:val="none" w:sz="0" w:space="0" w:color="auto"/>
            <w:bottom w:val="none" w:sz="0" w:space="0" w:color="auto"/>
            <w:right w:val="none" w:sz="0" w:space="0" w:color="auto"/>
          </w:divBdr>
        </w:div>
        <w:div w:id="1743913837">
          <w:marLeft w:val="0"/>
          <w:marRight w:val="0"/>
          <w:marTop w:val="0"/>
          <w:marBottom w:val="0"/>
          <w:divBdr>
            <w:top w:val="none" w:sz="0" w:space="0" w:color="auto"/>
            <w:left w:val="none" w:sz="0" w:space="0" w:color="auto"/>
            <w:bottom w:val="none" w:sz="0" w:space="0" w:color="auto"/>
            <w:right w:val="none" w:sz="0" w:space="0" w:color="auto"/>
          </w:divBdr>
        </w:div>
        <w:div w:id="1827546130">
          <w:marLeft w:val="0"/>
          <w:marRight w:val="0"/>
          <w:marTop w:val="0"/>
          <w:marBottom w:val="0"/>
          <w:divBdr>
            <w:top w:val="none" w:sz="0" w:space="0" w:color="auto"/>
            <w:left w:val="none" w:sz="0" w:space="0" w:color="auto"/>
            <w:bottom w:val="none" w:sz="0" w:space="0" w:color="auto"/>
            <w:right w:val="none" w:sz="0" w:space="0" w:color="auto"/>
          </w:divBdr>
        </w:div>
        <w:div w:id="1924682471">
          <w:marLeft w:val="0"/>
          <w:marRight w:val="0"/>
          <w:marTop w:val="0"/>
          <w:marBottom w:val="0"/>
          <w:divBdr>
            <w:top w:val="none" w:sz="0" w:space="0" w:color="auto"/>
            <w:left w:val="none" w:sz="0" w:space="0" w:color="auto"/>
            <w:bottom w:val="none" w:sz="0" w:space="0" w:color="auto"/>
            <w:right w:val="none" w:sz="0" w:space="0" w:color="auto"/>
          </w:divBdr>
        </w:div>
      </w:divsChild>
    </w:div>
    <w:div w:id="1114713650">
      <w:bodyDiv w:val="1"/>
      <w:marLeft w:val="0"/>
      <w:marRight w:val="0"/>
      <w:marTop w:val="0"/>
      <w:marBottom w:val="0"/>
      <w:divBdr>
        <w:top w:val="none" w:sz="0" w:space="0" w:color="auto"/>
        <w:left w:val="none" w:sz="0" w:space="0" w:color="auto"/>
        <w:bottom w:val="none" w:sz="0" w:space="0" w:color="auto"/>
        <w:right w:val="none" w:sz="0" w:space="0" w:color="auto"/>
      </w:divBdr>
      <w:divsChild>
        <w:div w:id="28654140">
          <w:marLeft w:val="0"/>
          <w:marRight w:val="0"/>
          <w:marTop w:val="0"/>
          <w:marBottom w:val="0"/>
          <w:divBdr>
            <w:top w:val="none" w:sz="0" w:space="0" w:color="auto"/>
            <w:left w:val="none" w:sz="0" w:space="0" w:color="auto"/>
            <w:bottom w:val="none" w:sz="0" w:space="0" w:color="auto"/>
            <w:right w:val="none" w:sz="0" w:space="0" w:color="auto"/>
          </w:divBdr>
        </w:div>
        <w:div w:id="308284999">
          <w:marLeft w:val="0"/>
          <w:marRight w:val="0"/>
          <w:marTop w:val="0"/>
          <w:marBottom w:val="0"/>
          <w:divBdr>
            <w:top w:val="none" w:sz="0" w:space="0" w:color="auto"/>
            <w:left w:val="none" w:sz="0" w:space="0" w:color="auto"/>
            <w:bottom w:val="none" w:sz="0" w:space="0" w:color="auto"/>
            <w:right w:val="none" w:sz="0" w:space="0" w:color="auto"/>
          </w:divBdr>
        </w:div>
        <w:div w:id="390810214">
          <w:marLeft w:val="0"/>
          <w:marRight w:val="0"/>
          <w:marTop w:val="0"/>
          <w:marBottom w:val="0"/>
          <w:divBdr>
            <w:top w:val="none" w:sz="0" w:space="0" w:color="auto"/>
            <w:left w:val="none" w:sz="0" w:space="0" w:color="auto"/>
            <w:bottom w:val="none" w:sz="0" w:space="0" w:color="auto"/>
            <w:right w:val="none" w:sz="0" w:space="0" w:color="auto"/>
          </w:divBdr>
        </w:div>
        <w:div w:id="416178002">
          <w:marLeft w:val="0"/>
          <w:marRight w:val="0"/>
          <w:marTop w:val="0"/>
          <w:marBottom w:val="0"/>
          <w:divBdr>
            <w:top w:val="none" w:sz="0" w:space="0" w:color="auto"/>
            <w:left w:val="none" w:sz="0" w:space="0" w:color="auto"/>
            <w:bottom w:val="none" w:sz="0" w:space="0" w:color="auto"/>
            <w:right w:val="none" w:sz="0" w:space="0" w:color="auto"/>
          </w:divBdr>
        </w:div>
        <w:div w:id="492257964">
          <w:marLeft w:val="0"/>
          <w:marRight w:val="0"/>
          <w:marTop w:val="0"/>
          <w:marBottom w:val="0"/>
          <w:divBdr>
            <w:top w:val="none" w:sz="0" w:space="0" w:color="auto"/>
            <w:left w:val="none" w:sz="0" w:space="0" w:color="auto"/>
            <w:bottom w:val="none" w:sz="0" w:space="0" w:color="auto"/>
            <w:right w:val="none" w:sz="0" w:space="0" w:color="auto"/>
          </w:divBdr>
        </w:div>
        <w:div w:id="693924102">
          <w:marLeft w:val="0"/>
          <w:marRight w:val="0"/>
          <w:marTop w:val="0"/>
          <w:marBottom w:val="0"/>
          <w:divBdr>
            <w:top w:val="none" w:sz="0" w:space="0" w:color="auto"/>
            <w:left w:val="none" w:sz="0" w:space="0" w:color="auto"/>
            <w:bottom w:val="none" w:sz="0" w:space="0" w:color="auto"/>
            <w:right w:val="none" w:sz="0" w:space="0" w:color="auto"/>
          </w:divBdr>
        </w:div>
        <w:div w:id="1101216129">
          <w:marLeft w:val="0"/>
          <w:marRight w:val="0"/>
          <w:marTop w:val="0"/>
          <w:marBottom w:val="0"/>
          <w:divBdr>
            <w:top w:val="none" w:sz="0" w:space="0" w:color="auto"/>
            <w:left w:val="none" w:sz="0" w:space="0" w:color="auto"/>
            <w:bottom w:val="none" w:sz="0" w:space="0" w:color="auto"/>
            <w:right w:val="none" w:sz="0" w:space="0" w:color="auto"/>
          </w:divBdr>
        </w:div>
        <w:div w:id="1615478472">
          <w:marLeft w:val="0"/>
          <w:marRight w:val="0"/>
          <w:marTop w:val="0"/>
          <w:marBottom w:val="0"/>
          <w:divBdr>
            <w:top w:val="none" w:sz="0" w:space="0" w:color="auto"/>
            <w:left w:val="none" w:sz="0" w:space="0" w:color="auto"/>
            <w:bottom w:val="none" w:sz="0" w:space="0" w:color="auto"/>
            <w:right w:val="none" w:sz="0" w:space="0" w:color="auto"/>
          </w:divBdr>
        </w:div>
      </w:divsChild>
    </w:div>
    <w:div w:id="1181236450">
      <w:bodyDiv w:val="1"/>
      <w:marLeft w:val="0"/>
      <w:marRight w:val="0"/>
      <w:marTop w:val="0"/>
      <w:marBottom w:val="0"/>
      <w:divBdr>
        <w:top w:val="none" w:sz="0" w:space="0" w:color="auto"/>
        <w:left w:val="none" w:sz="0" w:space="0" w:color="auto"/>
        <w:bottom w:val="none" w:sz="0" w:space="0" w:color="auto"/>
        <w:right w:val="none" w:sz="0" w:space="0" w:color="auto"/>
      </w:divBdr>
    </w:div>
    <w:div w:id="1298098638">
      <w:bodyDiv w:val="1"/>
      <w:marLeft w:val="0"/>
      <w:marRight w:val="0"/>
      <w:marTop w:val="0"/>
      <w:marBottom w:val="0"/>
      <w:divBdr>
        <w:top w:val="none" w:sz="0" w:space="0" w:color="auto"/>
        <w:left w:val="none" w:sz="0" w:space="0" w:color="auto"/>
        <w:bottom w:val="none" w:sz="0" w:space="0" w:color="auto"/>
        <w:right w:val="none" w:sz="0" w:space="0" w:color="auto"/>
      </w:divBdr>
    </w:div>
    <w:div w:id="1305424976">
      <w:bodyDiv w:val="1"/>
      <w:marLeft w:val="0"/>
      <w:marRight w:val="0"/>
      <w:marTop w:val="0"/>
      <w:marBottom w:val="0"/>
      <w:divBdr>
        <w:top w:val="none" w:sz="0" w:space="0" w:color="auto"/>
        <w:left w:val="none" w:sz="0" w:space="0" w:color="auto"/>
        <w:bottom w:val="none" w:sz="0" w:space="0" w:color="auto"/>
        <w:right w:val="none" w:sz="0" w:space="0" w:color="auto"/>
      </w:divBdr>
    </w:div>
    <w:div w:id="1330208654">
      <w:bodyDiv w:val="1"/>
      <w:marLeft w:val="0"/>
      <w:marRight w:val="0"/>
      <w:marTop w:val="0"/>
      <w:marBottom w:val="0"/>
      <w:divBdr>
        <w:top w:val="none" w:sz="0" w:space="0" w:color="auto"/>
        <w:left w:val="none" w:sz="0" w:space="0" w:color="auto"/>
        <w:bottom w:val="none" w:sz="0" w:space="0" w:color="auto"/>
        <w:right w:val="none" w:sz="0" w:space="0" w:color="auto"/>
      </w:divBdr>
    </w:div>
    <w:div w:id="1393309987">
      <w:bodyDiv w:val="1"/>
      <w:marLeft w:val="0"/>
      <w:marRight w:val="0"/>
      <w:marTop w:val="0"/>
      <w:marBottom w:val="0"/>
      <w:divBdr>
        <w:top w:val="none" w:sz="0" w:space="0" w:color="auto"/>
        <w:left w:val="none" w:sz="0" w:space="0" w:color="auto"/>
        <w:bottom w:val="none" w:sz="0" w:space="0" w:color="auto"/>
        <w:right w:val="none" w:sz="0" w:space="0" w:color="auto"/>
      </w:divBdr>
      <w:divsChild>
        <w:div w:id="1508642525">
          <w:marLeft w:val="0"/>
          <w:marRight w:val="0"/>
          <w:marTop w:val="0"/>
          <w:marBottom w:val="0"/>
          <w:divBdr>
            <w:top w:val="none" w:sz="0" w:space="0" w:color="auto"/>
            <w:left w:val="none" w:sz="0" w:space="0" w:color="auto"/>
            <w:bottom w:val="none" w:sz="0" w:space="0" w:color="auto"/>
            <w:right w:val="none" w:sz="0" w:space="0" w:color="auto"/>
          </w:divBdr>
          <w:divsChild>
            <w:div w:id="1662654691">
              <w:marLeft w:val="0"/>
              <w:marRight w:val="0"/>
              <w:marTop w:val="0"/>
              <w:marBottom w:val="0"/>
              <w:divBdr>
                <w:top w:val="none" w:sz="0" w:space="0" w:color="auto"/>
                <w:left w:val="none" w:sz="0" w:space="0" w:color="auto"/>
                <w:bottom w:val="none" w:sz="0" w:space="0" w:color="auto"/>
                <w:right w:val="none" w:sz="0" w:space="0" w:color="auto"/>
              </w:divBdr>
              <w:divsChild>
                <w:div w:id="44115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179714">
      <w:bodyDiv w:val="1"/>
      <w:marLeft w:val="0"/>
      <w:marRight w:val="0"/>
      <w:marTop w:val="0"/>
      <w:marBottom w:val="0"/>
      <w:divBdr>
        <w:top w:val="none" w:sz="0" w:space="0" w:color="auto"/>
        <w:left w:val="none" w:sz="0" w:space="0" w:color="auto"/>
        <w:bottom w:val="none" w:sz="0" w:space="0" w:color="auto"/>
        <w:right w:val="none" w:sz="0" w:space="0" w:color="auto"/>
      </w:divBdr>
    </w:div>
    <w:div w:id="1564608840">
      <w:bodyDiv w:val="1"/>
      <w:marLeft w:val="0"/>
      <w:marRight w:val="0"/>
      <w:marTop w:val="0"/>
      <w:marBottom w:val="0"/>
      <w:divBdr>
        <w:top w:val="none" w:sz="0" w:space="0" w:color="auto"/>
        <w:left w:val="none" w:sz="0" w:space="0" w:color="auto"/>
        <w:bottom w:val="none" w:sz="0" w:space="0" w:color="auto"/>
        <w:right w:val="none" w:sz="0" w:space="0" w:color="auto"/>
      </w:divBdr>
      <w:divsChild>
        <w:div w:id="254442351">
          <w:marLeft w:val="0"/>
          <w:marRight w:val="0"/>
          <w:marTop w:val="0"/>
          <w:marBottom w:val="0"/>
          <w:divBdr>
            <w:top w:val="none" w:sz="0" w:space="0" w:color="auto"/>
            <w:left w:val="none" w:sz="0" w:space="0" w:color="auto"/>
            <w:bottom w:val="none" w:sz="0" w:space="0" w:color="auto"/>
            <w:right w:val="none" w:sz="0" w:space="0" w:color="auto"/>
          </w:divBdr>
        </w:div>
        <w:div w:id="275255521">
          <w:marLeft w:val="0"/>
          <w:marRight w:val="0"/>
          <w:marTop w:val="0"/>
          <w:marBottom w:val="0"/>
          <w:divBdr>
            <w:top w:val="none" w:sz="0" w:space="0" w:color="auto"/>
            <w:left w:val="none" w:sz="0" w:space="0" w:color="auto"/>
            <w:bottom w:val="none" w:sz="0" w:space="0" w:color="auto"/>
            <w:right w:val="none" w:sz="0" w:space="0" w:color="auto"/>
          </w:divBdr>
        </w:div>
        <w:div w:id="318387106">
          <w:marLeft w:val="0"/>
          <w:marRight w:val="0"/>
          <w:marTop w:val="0"/>
          <w:marBottom w:val="0"/>
          <w:divBdr>
            <w:top w:val="none" w:sz="0" w:space="0" w:color="auto"/>
            <w:left w:val="none" w:sz="0" w:space="0" w:color="auto"/>
            <w:bottom w:val="none" w:sz="0" w:space="0" w:color="auto"/>
            <w:right w:val="none" w:sz="0" w:space="0" w:color="auto"/>
          </w:divBdr>
        </w:div>
        <w:div w:id="362558123">
          <w:marLeft w:val="0"/>
          <w:marRight w:val="0"/>
          <w:marTop w:val="0"/>
          <w:marBottom w:val="0"/>
          <w:divBdr>
            <w:top w:val="none" w:sz="0" w:space="0" w:color="auto"/>
            <w:left w:val="none" w:sz="0" w:space="0" w:color="auto"/>
            <w:bottom w:val="none" w:sz="0" w:space="0" w:color="auto"/>
            <w:right w:val="none" w:sz="0" w:space="0" w:color="auto"/>
          </w:divBdr>
        </w:div>
        <w:div w:id="411050921">
          <w:marLeft w:val="0"/>
          <w:marRight w:val="0"/>
          <w:marTop w:val="0"/>
          <w:marBottom w:val="0"/>
          <w:divBdr>
            <w:top w:val="none" w:sz="0" w:space="0" w:color="auto"/>
            <w:left w:val="none" w:sz="0" w:space="0" w:color="auto"/>
            <w:bottom w:val="none" w:sz="0" w:space="0" w:color="auto"/>
            <w:right w:val="none" w:sz="0" w:space="0" w:color="auto"/>
          </w:divBdr>
        </w:div>
        <w:div w:id="488600861">
          <w:marLeft w:val="0"/>
          <w:marRight w:val="0"/>
          <w:marTop w:val="0"/>
          <w:marBottom w:val="0"/>
          <w:divBdr>
            <w:top w:val="none" w:sz="0" w:space="0" w:color="auto"/>
            <w:left w:val="none" w:sz="0" w:space="0" w:color="auto"/>
            <w:bottom w:val="none" w:sz="0" w:space="0" w:color="auto"/>
            <w:right w:val="none" w:sz="0" w:space="0" w:color="auto"/>
          </w:divBdr>
        </w:div>
        <w:div w:id="568619874">
          <w:marLeft w:val="0"/>
          <w:marRight w:val="0"/>
          <w:marTop w:val="0"/>
          <w:marBottom w:val="0"/>
          <w:divBdr>
            <w:top w:val="none" w:sz="0" w:space="0" w:color="auto"/>
            <w:left w:val="none" w:sz="0" w:space="0" w:color="auto"/>
            <w:bottom w:val="none" w:sz="0" w:space="0" w:color="auto"/>
            <w:right w:val="none" w:sz="0" w:space="0" w:color="auto"/>
          </w:divBdr>
        </w:div>
        <w:div w:id="689379319">
          <w:marLeft w:val="0"/>
          <w:marRight w:val="0"/>
          <w:marTop w:val="0"/>
          <w:marBottom w:val="0"/>
          <w:divBdr>
            <w:top w:val="none" w:sz="0" w:space="0" w:color="auto"/>
            <w:left w:val="none" w:sz="0" w:space="0" w:color="auto"/>
            <w:bottom w:val="none" w:sz="0" w:space="0" w:color="auto"/>
            <w:right w:val="none" w:sz="0" w:space="0" w:color="auto"/>
          </w:divBdr>
        </w:div>
        <w:div w:id="897595203">
          <w:marLeft w:val="0"/>
          <w:marRight w:val="0"/>
          <w:marTop w:val="0"/>
          <w:marBottom w:val="0"/>
          <w:divBdr>
            <w:top w:val="none" w:sz="0" w:space="0" w:color="auto"/>
            <w:left w:val="none" w:sz="0" w:space="0" w:color="auto"/>
            <w:bottom w:val="none" w:sz="0" w:space="0" w:color="auto"/>
            <w:right w:val="none" w:sz="0" w:space="0" w:color="auto"/>
          </w:divBdr>
        </w:div>
        <w:div w:id="1068189232">
          <w:marLeft w:val="0"/>
          <w:marRight w:val="0"/>
          <w:marTop w:val="0"/>
          <w:marBottom w:val="0"/>
          <w:divBdr>
            <w:top w:val="none" w:sz="0" w:space="0" w:color="auto"/>
            <w:left w:val="none" w:sz="0" w:space="0" w:color="auto"/>
            <w:bottom w:val="none" w:sz="0" w:space="0" w:color="auto"/>
            <w:right w:val="none" w:sz="0" w:space="0" w:color="auto"/>
          </w:divBdr>
        </w:div>
        <w:div w:id="1081373152">
          <w:marLeft w:val="0"/>
          <w:marRight w:val="0"/>
          <w:marTop w:val="0"/>
          <w:marBottom w:val="0"/>
          <w:divBdr>
            <w:top w:val="none" w:sz="0" w:space="0" w:color="auto"/>
            <w:left w:val="none" w:sz="0" w:space="0" w:color="auto"/>
            <w:bottom w:val="none" w:sz="0" w:space="0" w:color="auto"/>
            <w:right w:val="none" w:sz="0" w:space="0" w:color="auto"/>
          </w:divBdr>
        </w:div>
        <w:div w:id="1129861937">
          <w:marLeft w:val="0"/>
          <w:marRight w:val="0"/>
          <w:marTop w:val="0"/>
          <w:marBottom w:val="0"/>
          <w:divBdr>
            <w:top w:val="none" w:sz="0" w:space="0" w:color="auto"/>
            <w:left w:val="none" w:sz="0" w:space="0" w:color="auto"/>
            <w:bottom w:val="none" w:sz="0" w:space="0" w:color="auto"/>
            <w:right w:val="none" w:sz="0" w:space="0" w:color="auto"/>
          </w:divBdr>
        </w:div>
        <w:div w:id="1164513790">
          <w:marLeft w:val="0"/>
          <w:marRight w:val="0"/>
          <w:marTop w:val="0"/>
          <w:marBottom w:val="0"/>
          <w:divBdr>
            <w:top w:val="none" w:sz="0" w:space="0" w:color="auto"/>
            <w:left w:val="none" w:sz="0" w:space="0" w:color="auto"/>
            <w:bottom w:val="none" w:sz="0" w:space="0" w:color="auto"/>
            <w:right w:val="none" w:sz="0" w:space="0" w:color="auto"/>
          </w:divBdr>
        </w:div>
        <w:div w:id="1228344568">
          <w:marLeft w:val="0"/>
          <w:marRight w:val="0"/>
          <w:marTop w:val="0"/>
          <w:marBottom w:val="0"/>
          <w:divBdr>
            <w:top w:val="none" w:sz="0" w:space="0" w:color="auto"/>
            <w:left w:val="none" w:sz="0" w:space="0" w:color="auto"/>
            <w:bottom w:val="none" w:sz="0" w:space="0" w:color="auto"/>
            <w:right w:val="none" w:sz="0" w:space="0" w:color="auto"/>
          </w:divBdr>
        </w:div>
        <w:div w:id="1635330231">
          <w:marLeft w:val="0"/>
          <w:marRight w:val="0"/>
          <w:marTop w:val="0"/>
          <w:marBottom w:val="0"/>
          <w:divBdr>
            <w:top w:val="none" w:sz="0" w:space="0" w:color="auto"/>
            <w:left w:val="none" w:sz="0" w:space="0" w:color="auto"/>
            <w:bottom w:val="none" w:sz="0" w:space="0" w:color="auto"/>
            <w:right w:val="none" w:sz="0" w:space="0" w:color="auto"/>
          </w:divBdr>
        </w:div>
        <w:div w:id="1771124010">
          <w:marLeft w:val="0"/>
          <w:marRight w:val="0"/>
          <w:marTop w:val="0"/>
          <w:marBottom w:val="0"/>
          <w:divBdr>
            <w:top w:val="none" w:sz="0" w:space="0" w:color="auto"/>
            <w:left w:val="none" w:sz="0" w:space="0" w:color="auto"/>
            <w:bottom w:val="none" w:sz="0" w:space="0" w:color="auto"/>
            <w:right w:val="none" w:sz="0" w:space="0" w:color="auto"/>
          </w:divBdr>
        </w:div>
        <w:div w:id="1915163694">
          <w:marLeft w:val="0"/>
          <w:marRight w:val="0"/>
          <w:marTop w:val="0"/>
          <w:marBottom w:val="0"/>
          <w:divBdr>
            <w:top w:val="none" w:sz="0" w:space="0" w:color="auto"/>
            <w:left w:val="none" w:sz="0" w:space="0" w:color="auto"/>
            <w:bottom w:val="none" w:sz="0" w:space="0" w:color="auto"/>
            <w:right w:val="none" w:sz="0" w:space="0" w:color="auto"/>
          </w:divBdr>
        </w:div>
        <w:div w:id="2073111662">
          <w:marLeft w:val="0"/>
          <w:marRight w:val="0"/>
          <w:marTop w:val="0"/>
          <w:marBottom w:val="0"/>
          <w:divBdr>
            <w:top w:val="none" w:sz="0" w:space="0" w:color="auto"/>
            <w:left w:val="none" w:sz="0" w:space="0" w:color="auto"/>
            <w:bottom w:val="none" w:sz="0" w:space="0" w:color="auto"/>
            <w:right w:val="none" w:sz="0" w:space="0" w:color="auto"/>
          </w:divBdr>
        </w:div>
        <w:div w:id="2127311897">
          <w:marLeft w:val="0"/>
          <w:marRight w:val="0"/>
          <w:marTop w:val="0"/>
          <w:marBottom w:val="0"/>
          <w:divBdr>
            <w:top w:val="none" w:sz="0" w:space="0" w:color="auto"/>
            <w:left w:val="none" w:sz="0" w:space="0" w:color="auto"/>
            <w:bottom w:val="none" w:sz="0" w:space="0" w:color="auto"/>
            <w:right w:val="none" w:sz="0" w:space="0" w:color="auto"/>
          </w:divBdr>
        </w:div>
      </w:divsChild>
    </w:div>
    <w:div w:id="1610164184">
      <w:bodyDiv w:val="1"/>
      <w:marLeft w:val="0"/>
      <w:marRight w:val="0"/>
      <w:marTop w:val="0"/>
      <w:marBottom w:val="0"/>
      <w:divBdr>
        <w:top w:val="none" w:sz="0" w:space="0" w:color="auto"/>
        <w:left w:val="none" w:sz="0" w:space="0" w:color="auto"/>
        <w:bottom w:val="none" w:sz="0" w:space="0" w:color="auto"/>
        <w:right w:val="none" w:sz="0" w:space="0" w:color="auto"/>
      </w:divBdr>
    </w:div>
    <w:div w:id="1693142272">
      <w:bodyDiv w:val="1"/>
      <w:marLeft w:val="0"/>
      <w:marRight w:val="0"/>
      <w:marTop w:val="0"/>
      <w:marBottom w:val="0"/>
      <w:divBdr>
        <w:top w:val="none" w:sz="0" w:space="0" w:color="auto"/>
        <w:left w:val="none" w:sz="0" w:space="0" w:color="auto"/>
        <w:bottom w:val="none" w:sz="0" w:space="0" w:color="auto"/>
        <w:right w:val="none" w:sz="0" w:space="0" w:color="auto"/>
      </w:divBdr>
      <w:divsChild>
        <w:div w:id="1423649929">
          <w:marLeft w:val="0"/>
          <w:marRight w:val="0"/>
          <w:marTop w:val="0"/>
          <w:marBottom w:val="0"/>
          <w:divBdr>
            <w:top w:val="none" w:sz="0" w:space="0" w:color="auto"/>
            <w:left w:val="none" w:sz="0" w:space="0" w:color="auto"/>
            <w:bottom w:val="none" w:sz="0" w:space="0" w:color="auto"/>
            <w:right w:val="none" w:sz="0" w:space="0" w:color="auto"/>
          </w:divBdr>
        </w:div>
        <w:div w:id="104623165">
          <w:marLeft w:val="0"/>
          <w:marRight w:val="0"/>
          <w:marTop w:val="0"/>
          <w:marBottom w:val="0"/>
          <w:divBdr>
            <w:top w:val="none" w:sz="0" w:space="0" w:color="auto"/>
            <w:left w:val="none" w:sz="0" w:space="0" w:color="auto"/>
            <w:bottom w:val="none" w:sz="0" w:space="0" w:color="auto"/>
            <w:right w:val="none" w:sz="0" w:space="0" w:color="auto"/>
          </w:divBdr>
        </w:div>
        <w:div w:id="383065368">
          <w:marLeft w:val="0"/>
          <w:marRight w:val="0"/>
          <w:marTop w:val="0"/>
          <w:marBottom w:val="0"/>
          <w:divBdr>
            <w:top w:val="none" w:sz="0" w:space="0" w:color="auto"/>
            <w:left w:val="none" w:sz="0" w:space="0" w:color="auto"/>
            <w:bottom w:val="none" w:sz="0" w:space="0" w:color="auto"/>
            <w:right w:val="none" w:sz="0" w:space="0" w:color="auto"/>
          </w:divBdr>
        </w:div>
        <w:div w:id="1094060131">
          <w:marLeft w:val="0"/>
          <w:marRight w:val="0"/>
          <w:marTop w:val="0"/>
          <w:marBottom w:val="0"/>
          <w:divBdr>
            <w:top w:val="none" w:sz="0" w:space="0" w:color="auto"/>
            <w:left w:val="none" w:sz="0" w:space="0" w:color="auto"/>
            <w:bottom w:val="none" w:sz="0" w:space="0" w:color="auto"/>
            <w:right w:val="none" w:sz="0" w:space="0" w:color="auto"/>
          </w:divBdr>
        </w:div>
        <w:div w:id="997465034">
          <w:marLeft w:val="0"/>
          <w:marRight w:val="0"/>
          <w:marTop w:val="0"/>
          <w:marBottom w:val="0"/>
          <w:divBdr>
            <w:top w:val="none" w:sz="0" w:space="0" w:color="auto"/>
            <w:left w:val="none" w:sz="0" w:space="0" w:color="auto"/>
            <w:bottom w:val="none" w:sz="0" w:space="0" w:color="auto"/>
            <w:right w:val="none" w:sz="0" w:space="0" w:color="auto"/>
          </w:divBdr>
        </w:div>
        <w:div w:id="910963149">
          <w:marLeft w:val="0"/>
          <w:marRight w:val="0"/>
          <w:marTop w:val="0"/>
          <w:marBottom w:val="0"/>
          <w:divBdr>
            <w:top w:val="none" w:sz="0" w:space="0" w:color="auto"/>
            <w:left w:val="none" w:sz="0" w:space="0" w:color="auto"/>
            <w:bottom w:val="none" w:sz="0" w:space="0" w:color="auto"/>
            <w:right w:val="none" w:sz="0" w:space="0" w:color="auto"/>
          </w:divBdr>
        </w:div>
        <w:div w:id="682703112">
          <w:marLeft w:val="0"/>
          <w:marRight w:val="0"/>
          <w:marTop w:val="0"/>
          <w:marBottom w:val="0"/>
          <w:divBdr>
            <w:top w:val="none" w:sz="0" w:space="0" w:color="auto"/>
            <w:left w:val="none" w:sz="0" w:space="0" w:color="auto"/>
            <w:bottom w:val="none" w:sz="0" w:space="0" w:color="auto"/>
            <w:right w:val="none" w:sz="0" w:space="0" w:color="auto"/>
          </w:divBdr>
        </w:div>
        <w:div w:id="2020817218">
          <w:marLeft w:val="0"/>
          <w:marRight w:val="0"/>
          <w:marTop w:val="0"/>
          <w:marBottom w:val="0"/>
          <w:divBdr>
            <w:top w:val="none" w:sz="0" w:space="0" w:color="auto"/>
            <w:left w:val="none" w:sz="0" w:space="0" w:color="auto"/>
            <w:bottom w:val="none" w:sz="0" w:space="0" w:color="auto"/>
            <w:right w:val="none" w:sz="0" w:space="0" w:color="auto"/>
          </w:divBdr>
        </w:div>
        <w:div w:id="754859262">
          <w:marLeft w:val="0"/>
          <w:marRight w:val="0"/>
          <w:marTop w:val="0"/>
          <w:marBottom w:val="0"/>
          <w:divBdr>
            <w:top w:val="none" w:sz="0" w:space="0" w:color="auto"/>
            <w:left w:val="none" w:sz="0" w:space="0" w:color="auto"/>
            <w:bottom w:val="none" w:sz="0" w:space="0" w:color="auto"/>
            <w:right w:val="none" w:sz="0" w:space="0" w:color="auto"/>
          </w:divBdr>
        </w:div>
        <w:div w:id="115415894">
          <w:marLeft w:val="0"/>
          <w:marRight w:val="0"/>
          <w:marTop w:val="0"/>
          <w:marBottom w:val="0"/>
          <w:divBdr>
            <w:top w:val="none" w:sz="0" w:space="0" w:color="auto"/>
            <w:left w:val="none" w:sz="0" w:space="0" w:color="auto"/>
            <w:bottom w:val="none" w:sz="0" w:space="0" w:color="auto"/>
            <w:right w:val="none" w:sz="0" w:space="0" w:color="auto"/>
          </w:divBdr>
        </w:div>
        <w:div w:id="978268889">
          <w:marLeft w:val="0"/>
          <w:marRight w:val="0"/>
          <w:marTop w:val="0"/>
          <w:marBottom w:val="0"/>
          <w:divBdr>
            <w:top w:val="none" w:sz="0" w:space="0" w:color="auto"/>
            <w:left w:val="none" w:sz="0" w:space="0" w:color="auto"/>
            <w:bottom w:val="none" w:sz="0" w:space="0" w:color="auto"/>
            <w:right w:val="none" w:sz="0" w:space="0" w:color="auto"/>
          </w:divBdr>
        </w:div>
        <w:div w:id="969945281">
          <w:marLeft w:val="0"/>
          <w:marRight w:val="0"/>
          <w:marTop w:val="0"/>
          <w:marBottom w:val="0"/>
          <w:divBdr>
            <w:top w:val="none" w:sz="0" w:space="0" w:color="auto"/>
            <w:left w:val="none" w:sz="0" w:space="0" w:color="auto"/>
            <w:bottom w:val="none" w:sz="0" w:space="0" w:color="auto"/>
            <w:right w:val="none" w:sz="0" w:space="0" w:color="auto"/>
          </w:divBdr>
        </w:div>
        <w:div w:id="1656030086">
          <w:marLeft w:val="0"/>
          <w:marRight w:val="0"/>
          <w:marTop w:val="0"/>
          <w:marBottom w:val="0"/>
          <w:divBdr>
            <w:top w:val="none" w:sz="0" w:space="0" w:color="auto"/>
            <w:left w:val="none" w:sz="0" w:space="0" w:color="auto"/>
            <w:bottom w:val="none" w:sz="0" w:space="0" w:color="auto"/>
            <w:right w:val="none" w:sz="0" w:space="0" w:color="auto"/>
          </w:divBdr>
        </w:div>
        <w:div w:id="1056930670">
          <w:marLeft w:val="0"/>
          <w:marRight w:val="0"/>
          <w:marTop w:val="0"/>
          <w:marBottom w:val="0"/>
          <w:divBdr>
            <w:top w:val="none" w:sz="0" w:space="0" w:color="auto"/>
            <w:left w:val="none" w:sz="0" w:space="0" w:color="auto"/>
            <w:bottom w:val="none" w:sz="0" w:space="0" w:color="auto"/>
            <w:right w:val="none" w:sz="0" w:space="0" w:color="auto"/>
          </w:divBdr>
        </w:div>
        <w:div w:id="1480540106">
          <w:marLeft w:val="0"/>
          <w:marRight w:val="0"/>
          <w:marTop w:val="0"/>
          <w:marBottom w:val="0"/>
          <w:divBdr>
            <w:top w:val="none" w:sz="0" w:space="0" w:color="auto"/>
            <w:left w:val="none" w:sz="0" w:space="0" w:color="auto"/>
            <w:bottom w:val="none" w:sz="0" w:space="0" w:color="auto"/>
            <w:right w:val="none" w:sz="0" w:space="0" w:color="auto"/>
          </w:divBdr>
        </w:div>
        <w:div w:id="953900314">
          <w:marLeft w:val="0"/>
          <w:marRight w:val="0"/>
          <w:marTop w:val="0"/>
          <w:marBottom w:val="0"/>
          <w:divBdr>
            <w:top w:val="none" w:sz="0" w:space="0" w:color="auto"/>
            <w:left w:val="none" w:sz="0" w:space="0" w:color="auto"/>
            <w:bottom w:val="none" w:sz="0" w:space="0" w:color="auto"/>
            <w:right w:val="none" w:sz="0" w:space="0" w:color="auto"/>
          </w:divBdr>
        </w:div>
        <w:div w:id="1478375153">
          <w:marLeft w:val="0"/>
          <w:marRight w:val="0"/>
          <w:marTop w:val="0"/>
          <w:marBottom w:val="0"/>
          <w:divBdr>
            <w:top w:val="none" w:sz="0" w:space="0" w:color="auto"/>
            <w:left w:val="none" w:sz="0" w:space="0" w:color="auto"/>
            <w:bottom w:val="none" w:sz="0" w:space="0" w:color="auto"/>
            <w:right w:val="none" w:sz="0" w:space="0" w:color="auto"/>
          </w:divBdr>
        </w:div>
        <w:div w:id="1564289612">
          <w:marLeft w:val="0"/>
          <w:marRight w:val="0"/>
          <w:marTop w:val="0"/>
          <w:marBottom w:val="0"/>
          <w:divBdr>
            <w:top w:val="none" w:sz="0" w:space="0" w:color="auto"/>
            <w:left w:val="none" w:sz="0" w:space="0" w:color="auto"/>
            <w:bottom w:val="none" w:sz="0" w:space="0" w:color="auto"/>
            <w:right w:val="none" w:sz="0" w:space="0" w:color="auto"/>
          </w:divBdr>
        </w:div>
        <w:div w:id="1077245549">
          <w:marLeft w:val="0"/>
          <w:marRight w:val="0"/>
          <w:marTop w:val="0"/>
          <w:marBottom w:val="0"/>
          <w:divBdr>
            <w:top w:val="none" w:sz="0" w:space="0" w:color="auto"/>
            <w:left w:val="none" w:sz="0" w:space="0" w:color="auto"/>
            <w:bottom w:val="none" w:sz="0" w:space="0" w:color="auto"/>
            <w:right w:val="none" w:sz="0" w:space="0" w:color="auto"/>
          </w:divBdr>
        </w:div>
        <w:div w:id="1356928708">
          <w:marLeft w:val="0"/>
          <w:marRight w:val="0"/>
          <w:marTop w:val="0"/>
          <w:marBottom w:val="0"/>
          <w:divBdr>
            <w:top w:val="none" w:sz="0" w:space="0" w:color="auto"/>
            <w:left w:val="none" w:sz="0" w:space="0" w:color="auto"/>
            <w:bottom w:val="none" w:sz="0" w:space="0" w:color="auto"/>
            <w:right w:val="none" w:sz="0" w:space="0" w:color="auto"/>
          </w:divBdr>
        </w:div>
        <w:div w:id="1763988256">
          <w:marLeft w:val="0"/>
          <w:marRight w:val="0"/>
          <w:marTop w:val="0"/>
          <w:marBottom w:val="0"/>
          <w:divBdr>
            <w:top w:val="none" w:sz="0" w:space="0" w:color="auto"/>
            <w:left w:val="none" w:sz="0" w:space="0" w:color="auto"/>
            <w:bottom w:val="none" w:sz="0" w:space="0" w:color="auto"/>
            <w:right w:val="none" w:sz="0" w:space="0" w:color="auto"/>
          </w:divBdr>
        </w:div>
        <w:div w:id="257952628">
          <w:marLeft w:val="0"/>
          <w:marRight w:val="0"/>
          <w:marTop w:val="0"/>
          <w:marBottom w:val="0"/>
          <w:divBdr>
            <w:top w:val="none" w:sz="0" w:space="0" w:color="auto"/>
            <w:left w:val="none" w:sz="0" w:space="0" w:color="auto"/>
            <w:bottom w:val="none" w:sz="0" w:space="0" w:color="auto"/>
            <w:right w:val="none" w:sz="0" w:space="0" w:color="auto"/>
          </w:divBdr>
        </w:div>
        <w:div w:id="2074741960">
          <w:marLeft w:val="0"/>
          <w:marRight w:val="0"/>
          <w:marTop w:val="0"/>
          <w:marBottom w:val="0"/>
          <w:divBdr>
            <w:top w:val="none" w:sz="0" w:space="0" w:color="auto"/>
            <w:left w:val="none" w:sz="0" w:space="0" w:color="auto"/>
            <w:bottom w:val="none" w:sz="0" w:space="0" w:color="auto"/>
            <w:right w:val="none" w:sz="0" w:space="0" w:color="auto"/>
          </w:divBdr>
        </w:div>
        <w:div w:id="1529222202">
          <w:marLeft w:val="0"/>
          <w:marRight w:val="0"/>
          <w:marTop w:val="0"/>
          <w:marBottom w:val="0"/>
          <w:divBdr>
            <w:top w:val="none" w:sz="0" w:space="0" w:color="auto"/>
            <w:left w:val="none" w:sz="0" w:space="0" w:color="auto"/>
            <w:bottom w:val="none" w:sz="0" w:space="0" w:color="auto"/>
            <w:right w:val="none" w:sz="0" w:space="0" w:color="auto"/>
          </w:divBdr>
        </w:div>
        <w:div w:id="103158221">
          <w:marLeft w:val="0"/>
          <w:marRight w:val="0"/>
          <w:marTop w:val="0"/>
          <w:marBottom w:val="0"/>
          <w:divBdr>
            <w:top w:val="none" w:sz="0" w:space="0" w:color="auto"/>
            <w:left w:val="none" w:sz="0" w:space="0" w:color="auto"/>
            <w:bottom w:val="none" w:sz="0" w:space="0" w:color="auto"/>
            <w:right w:val="none" w:sz="0" w:space="0" w:color="auto"/>
          </w:divBdr>
        </w:div>
        <w:div w:id="1864435537">
          <w:marLeft w:val="0"/>
          <w:marRight w:val="0"/>
          <w:marTop w:val="0"/>
          <w:marBottom w:val="0"/>
          <w:divBdr>
            <w:top w:val="none" w:sz="0" w:space="0" w:color="auto"/>
            <w:left w:val="none" w:sz="0" w:space="0" w:color="auto"/>
            <w:bottom w:val="none" w:sz="0" w:space="0" w:color="auto"/>
            <w:right w:val="none" w:sz="0" w:space="0" w:color="auto"/>
          </w:divBdr>
        </w:div>
        <w:div w:id="1202397312">
          <w:marLeft w:val="0"/>
          <w:marRight w:val="0"/>
          <w:marTop w:val="0"/>
          <w:marBottom w:val="0"/>
          <w:divBdr>
            <w:top w:val="none" w:sz="0" w:space="0" w:color="auto"/>
            <w:left w:val="none" w:sz="0" w:space="0" w:color="auto"/>
            <w:bottom w:val="none" w:sz="0" w:space="0" w:color="auto"/>
            <w:right w:val="none" w:sz="0" w:space="0" w:color="auto"/>
          </w:divBdr>
        </w:div>
        <w:div w:id="1490361450">
          <w:marLeft w:val="0"/>
          <w:marRight w:val="0"/>
          <w:marTop w:val="0"/>
          <w:marBottom w:val="0"/>
          <w:divBdr>
            <w:top w:val="none" w:sz="0" w:space="0" w:color="auto"/>
            <w:left w:val="none" w:sz="0" w:space="0" w:color="auto"/>
            <w:bottom w:val="none" w:sz="0" w:space="0" w:color="auto"/>
            <w:right w:val="none" w:sz="0" w:space="0" w:color="auto"/>
          </w:divBdr>
        </w:div>
        <w:div w:id="229925033">
          <w:marLeft w:val="0"/>
          <w:marRight w:val="0"/>
          <w:marTop w:val="0"/>
          <w:marBottom w:val="0"/>
          <w:divBdr>
            <w:top w:val="none" w:sz="0" w:space="0" w:color="auto"/>
            <w:left w:val="none" w:sz="0" w:space="0" w:color="auto"/>
            <w:bottom w:val="none" w:sz="0" w:space="0" w:color="auto"/>
            <w:right w:val="none" w:sz="0" w:space="0" w:color="auto"/>
          </w:divBdr>
        </w:div>
        <w:div w:id="1522474451">
          <w:marLeft w:val="0"/>
          <w:marRight w:val="0"/>
          <w:marTop w:val="0"/>
          <w:marBottom w:val="0"/>
          <w:divBdr>
            <w:top w:val="none" w:sz="0" w:space="0" w:color="auto"/>
            <w:left w:val="none" w:sz="0" w:space="0" w:color="auto"/>
            <w:bottom w:val="none" w:sz="0" w:space="0" w:color="auto"/>
            <w:right w:val="none" w:sz="0" w:space="0" w:color="auto"/>
          </w:divBdr>
        </w:div>
        <w:div w:id="785539395">
          <w:marLeft w:val="0"/>
          <w:marRight w:val="0"/>
          <w:marTop w:val="0"/>
          <w:marBottom w:val="0"/>
          <w:divBdr>
            <w:top w:val="none" w:sz="0" w:space="0" w:color="auto"/>
            <w:left w:val="none" w:sz="0" w:space="0" w:color="auto"/>
            <w:bottom w:val="none" w:sz="0" w:space="0" w:color="auto"/>
            <w:right w:val="none" w:sz="0" w:space="0" w:color="auto"/>
          </w:divBdr>
        </w:div>
        <w:div w:id="1555895073">
          <w:marLeft w:val="0"/>
          <w:marRight w:val="0"/>
          <w:marTop w:val="0"/>
          <w:marBottom w:val="0"/>
          <w:divBdr>
            <w:top w:val="none" w:sz="0" w:space="0" w:color="auto"/>
            <w:left w:val="none" w:sz="0" w:space="0" w:color="auto"/>
            <w:bottom w:val="none" w:sz="0" w:space="0" w:color="auto"/>
            <w:right w:val="none" w:sz="0" w:space="0" w:color="auto"/>
          </w:divBdr>
        </w:div>
        <w:div w:id="1492982692">
          <w:marLeft w:val="0"/>
          <w:marRight w:val="0"/>
          <w:marTop w:val="0"/>
          <w:marBottom w:val="0"/>
          <w:divBdr>
            <w:top w:val="none" w:sz="0" w:space="0" w:color="auto"/>
            <w:left w:val="none" w:sz="0" w:space="0" w:color="auto"/>
            <w:bottom w:val="none" w:sz="0" w:space="0" w:color="auto"/>
            <w:right w:val="none" w:sz="0" w:space="0" w:color="auto"/>
          </w:divBdr>
        </w:div>
        <w:div w:id="1625113134">
          <w:marLeft w:val="0"/>
          <w:marRight w:val="0"/>
          <w:marTop w:val="0"/>
          <w:marBottom w:val="0"/>
          <w:divBdr>
            <w:top w:val="none" w:sz="0" w:space="0" w:color="auto"/>
            <w:left w:val="none" w:sz="0" w:space="0" w:color="auto"/>
            <w:bottom w:val="none" w:sz="0" w:space="0" w:color="auto"/>
            <w:right w:val="none" w:sz="0" w:space="0" w:color="auto"/>
          </w:divBdr>
        </w:div>
        <w:div w:id="59325286">
          <w:marLeft w:val="0"/>
          <w:marRight w:val="0"/>
          <w:marTop w:val="0"/>
          <w:marBottom w:val="0"/>
          <w:divBdr>
            <w:top w:val="none" w:sz="0" w:space="0" w:color="auto"/>
            <w:left w:val="none" w:sz="0" w:space="0" w:color="auto"/>
            <w:bottom w:val="none" w:sz="0" w:space="0" w:color="auto"/>
            <w:right w:val="none" w:sz="0" w:space="0" w:color="auto"/>
          </w:divBdr>
        </w:div>
        <w:div w:id="1459639097">
          <w:marLeft w:val="0"/>
          <w:marRight w:val="0"/>
          <w:marTop w:val="0"/>
          <w:marBottom w:val="0"/>
          <w:divBdr>
            <w:top w:val="none" w:sz="0" w:space="0" w:color="auto"/>
            <w:left w:val="none" w:sz="0" w:space="0" w:color="auto"/>
            <w:bottom w:val="none" w:sz="0" w:space="0" w:color="auto"/>
            <w:right w:val="none" w:sz="0" w:space="0" w:color="auto"/>
          </w:divBdr>
        </w:div>
        <w:div w:id="1437747564">
          <w:marLeft w:val="0"/>
          <w:marRight w:val="0"/>
          <w:marTop w:val="0"/>
          <w:marBottom w:val="0"/>
          <w:divBdr>
            <w:top w:val="none" w:sz="0" w:space="0" w:color="auto"/>
            <w:left w:val="none" w:sz="0" w:space="0" w:color="auto"/>
            <w:bottom w:val="none" w:sz="0" w:space="0" w:color="auto"/>
            <w:right w:val="none" w:sz="0" w:space="0" w:color="auto"/>
          </w:divBdr>
        </w:div>
      </w:divsChild>
    </w:div>
    <w:div w:id="1699617800">
      <w:bodyDiv w:val="1"/>
      <w:marLeft w:val="0"/>
      <w:marRight w:val="0"/>
      <w:marTop w:val="0"/>
      <w:marBottom w:val="0"/>
      <w:divBdr>
        <w:top w:val="none" w:sz="0" w:space="0" w:color="auto"/>
        <w:left w:val="none" w:sz="0" w:space="0" w:color="auto"/>
        <w:bottom w:val="none" w:sz="0" w:space="0" w:color="auto"/>
        <w:right w:val="none" w:sz="0" w:space="0" w:color="auto"/>
      </w:divBdr>
    </w:div>
    <w:div w:id="1806966430">
      <w:bodyDiv w:val="1"/>
      <w:marLeft w:val="0"/>
      <w:marRight w:val="0"/>
      <w:marTop w:val="0"/>
      <w:marBottom w:val="0"/>
      <w:divBdr>
        <w:top w:val="none" w:sz="0" w:space="0" w:color="auto"/>
        <w:left w:val="none" w:sz="0" w:space="0" w:color="auto"/>
        <w:bottom w:val="none" w:sz="0" w:space="0" w:color="auto"/>
        <w:right w:val="none" w:sz="0" w:space="0" w:color="auto"/>
      </w:divBdr>
    </w:div>
    <w:div w:id="1859463876">
      <w:bodyDiv w:val="1"/>
      <w:marLeft w:val="0"/>
      <w:marRight w:val="0"/>
      <w:marTop w:val="0"/>
      <w:marBottom w:val="0"/>
      <w:divBdr>
        <w:top w:val="none" w:sz="0" w:space="0" w:color="auto"/>
        <w:left w:val="none" w:sz="0" w:space="0" w:color="auto"/>
        <w:bottom w:val="none" w:sz="0" w:space="0" w:color="auto"/>
        <w:right w:val="none" w:sz="0" w:space="0" w:color="auto"/>
      </w:divBdr>
    </w:div>
    <w:div w:id="1864516473">
      <w:bodyDiv w:val="1"/>
      <w:marLeft w:val="0"/>
      <w:marRight w:val="0"/>
      <w:marTop w:val="0"/>
      <w:marBottom w:val="0"/>
      <w:divBdr>
        <w:top w:val="none" w:sz="0" w:space="0" w:color="auto"/>
        <w:left w:val="none" w:sz="0" w:space="0" w:color="auto"/>
        <w:bottom w:val="none" w:sz="0" w:space="0" w:color="auto"/>
        <w:right w:val="none" w:sz="0" w:space="0" w:color="auto"/>
      </w:divBdr>
    </w:div>
    <w:div w:id="1899244507">
      <w:bodyDiv w:val="1"/>
      <w:marLeft w:val="0"/>
      <w:marRight w:val="0"/>
      <w:marTop w:val="0"/>
      <w:marBottom w:val="0"/>
      <w:divBdr>
        <w:top w:val="none" w:sz="0" w:space="0" w:color="auto"/>
        <w:left w:val="none" w:sz="0" w:space="0" w:color="auto"/>
        <w:bottom w:val="none" w:sz="0" w:space="0" w:color="auto"/>
        <w:right w:val="none" w:sz="0" w:space="0" w:color="auto"/>
      </w:divBdr>
    </w:div>
    <w:div w:id="1954481908">
      <w:bodyDiv w:val="1"/>
      <w:marLeft w:val="0"/>
      <w:marRight w:val="0"/>
      <w:marTop w:val="0"/>
      <w:marBottom w:val="0"/>
      <w:divBdr>
        <w:top w:val="none" w:sz="0" w:space="0" w:color="auto"/>
        <w:left w:val="none" w:sz="0" w:space="0" w:color="auto"/>
        <w:bottom w:val="none" w:sz="0" w:space="0" w:color="auto"/>
        <w:right w:val="none" w:sz="0" w:space="0" w:color="auto"/>
      </w:divBdr>
      <w:divsChild>
        <w:div w:id="223564042">
          <w:marLeft w:val="0"/>
          <w:marRight w:val="0"/>
          <w:marTop w:val="0"/>
          <w:marBottom w:val="0"/>
          <w:divBdr>
            <w:top w:val="none" w:sz="0" w:space="0" w:color="auto"/>
            <w:left w:val="none" w:sz="0" w:space="0" w:color="auto"/>
            <w:bottom w:val="none" w:sz="0" w:space="0" w:color="auto"/>
            <w:right w:val="none" w:sz="0" w:space="0" w:color="auto"/>
          </w:divBdr>
        </w:div>
        <w:div w:id="1232234327">
          <w:marLeft w:val="0"/>
          <w:marRight w:val="0"/>
          <w:marTop w:val="0"/>
          <w:marBottom w:val="0"/>
          <w:divBdr>
            <w:top w:val="none" w:sz="0" w:space="0" w:color="auto"/>
            <w:left w:val="none" w:sz="0" w:space="0" w:color="auto"/>
            <w:bottom w:val="none" w:sz="0" w:space="0" w:color="auto"/>
            <w:right w:val="none" w:sz="0" w:space="0" w:color="auto"/>
          </w:divBdr>
        </w:div>
        <w:div w:id="1394617913">
          <w:marLeft w:val="0"/>
          <w:marRight w:val="0"/>
          <w:marTop w:val="0"/>
          <w:marBottom w:val="0"/>
          <w:divBdr>
            <w:top w:val="none" w:sz="0" w:space="0" w:color="auto"/>
            <w:left w:val="none" w:sz="0" w:space="0" w:color="auto"/>
            <w:bottom w:val="none" w:sz="0" w:space="0" w:color="auto"/>
            <w:right w:val="none" w:sz="0" w:space="0" w:color="auto"/>
          </w:divBdr>
        </w:div>
        <w:div w:id="1407386586">
          <w:marLeft w:val="0"/>
          <w:marRight w:val="0"/>
          <w:marTop w:val="0"/>
          <w:marBottom w:val="0"/>
          <w:divBdr>
            <w:top w:val="none" w:sz="0" w:space="0" w:color="auto"/>
            <w:left w:val="none" w:sz="0" w:space="0" w:color="auto"/>
            <w:bottom w:val="none" w:sz="0" w:space="0" w:color="auto"/>
            <w:right w:val="none" w:sz="0" w:space="0" w:color="auto"/>
          </w:divBdr>
        </w:div>
        <w:div w:id="1602637689">
          <w:marLeft w:val="0"/>
          <w:marRight w:val="0"/>
          <w:marTop w:val="0"/>
          <w:marBottom w:val="0"/>
          <w:divBdr>
            <w:top w:val="none" w:sz="0" w:space="0" w:color="auto"/>
            <w:left w:val="none" w:sz="0" w:space="0" w:color="auto"/>
            <w:bottom w:val="none" w:sz="0" w:space="0" w:color="auto"/>
            <w:right w:val="none" w:sz="0" w:space="0" w:color="auto"/>
          </w:divBdr>
        </w:div>
        <w:div w:id="1612129094">
          <w:marLeft w:val="0"/>
          <w:marRight w:val="0"/>
          <w:marTop w:val="0"/>
          <w:marBottom w:val="0"/>
          <w:divBdr>
            <w:top w:val="none" w:sz="0" w:space="0" w:color="auto"/>
            <w:left w:val="none" w:sz="0" w:space="0" w:color="auto"/>
            <w:bottom w:val="none" w:sz="0" w:space="0" w:color="auto"/>
            <w:right w:val="none" w:sz="0" w:space="0" w:color="auto"/>
          </w:divBdr>
        </w:div>
        <w:div w:id="1813329673">
          <w:marLeft w:val="0"/>
          <w:marRight w:val="0"/>
          <w:marTop w:val="0"/>
          <w:marBottom w:val="0"/>
          <w:divBdr>
            <w:top w:val="none" w:sz="0" w:space="0" w:color="auto"/>
            <w:left w:val="none" w:sz="0" w:space="0" w:color="auto"/>
            <w:bottom w:val="none" w:sz="0" w:space="0" w:color="auto"/>
            <w:right w:val="none" w:sz="0" w:space="0" w:color="auto"/>
          </w:divBdr>
        </w:div>
        <w:div w:id="2086220342">
          <w:marLeft w:val="0"/>
          <w:marRight w:val="0"/>
          <w:marTop w:val="0"/>
          <w:marBottom w:val="0"/>
          <w:divBdr>
            <w:top w:val="none" w:sz="0" w:space="0" w:color="auto"/>
            <w:left w:val="none" w:sz="0" w:space="0" w:color="auto"/>
            <w:bottom w:val="none" w:sz="0" w:space="0" w:color="auto"/>
            <w:right w:val="none" w:sz="0" w:space="0" w:color="auto"/>
          </w:divBdr>
        </w:div>
      </w:divsChild>
    </w:div>
    <w:div w:id="1964727509">
      <w:bodyDiv w:val="1"/>
      <w:marLeft w:val="0"/>
      <w:marRight w:val="0"/>
      <w:marTop w:val="0"/>
      <w:marBottom w:val="0"/>
      <w:divBdr>
        <w:top w:val="none" w:sz="0" w:space="0" w:color="auto"/>
        <w:left w:val="none" w:sz="0" w:space="0" w:color="auto"/>
        <w:bottom w:val="none" w:sz="0" w:space="0" w:color="auto"/>
        <w:right w:val="none" w:sz="0" w:space="0" w:color="auto"/>
      </w:divBdr>
      <w:divsChild>
        <w:div w:id="211887857">
          <w:marLeft w:val="0"/>
          <w:marRight w:val="0"/>
          <w:marTop w:val="0"/>
          <w:marBottom w:val="0"/>
          <w:divBdr>
            <w:top w:val="none" w:sz="0" w:space="0" w:color="auto"/>
            <w:left w:val="none" w:sz="0" w:space="0" w:color="auto"/>
            <w:bottom w:val="none" w:sz="0" w:space="0" w:color="auto"/>
            <w:right w:val="none" w:sz="0" w:space="0" w:color="auto"/>
          </w:divBdr>
        </w:div>
        <w:div w:id="264466450">
          <w:marLeft w:val="0"/>
          <w:marRight w:val="0"/>
          <w:marTop w:val="0"/>
          <w:marBottom w:val="0"/>
          <w:divBdr>
            <w:top w:val="none" w:sz="0" w:space="0" w:color="auto"/>
            <w:left w:val="none" w:sz="0" w:space="0" w:color="auto"/>
            <w:bottom w:val="none" w:sz="0" w:space="0" w:color="auto"/>
            <w:right w:val="none" w:sz="0" w:space="0" w:color="auto"/>
          </w:divBdr>
        </w:div>
        <w:div w:id="434373141">
          <w:marLeft w:val="0"/>
          <w:marRight w:val="0"/>
          <w:marTop w:val="0"/>
          <w:marBottom w:val="0"/>
          <w:divBdr>
            <w:top w:val="none" w:sz="0" w:space="0" w:color="auto"/>
            <w:left w:val="none" w:sz="0" w:space="0" w:color="auto"/>
            <w:bottom w:val="none" w:sz="0" w:space="0" w:color="auto"/>
            <w:right w:val="none" w:sz="0" w:space="0" w:color="auto"/>
          </w:divBdr>
        </w:div>
        <w:div w:id="502746070">
          <w:marLeft w:val="0"/>
          <w:marRight w:val="0"/>
          <w:marTop w:val="0"/>
          <w:marBottom w:val="0"/>
          <w:divBdr>
            <w:top w:val="none" w:sz="0" w:space="0" w:color="auto"/>
            <w:left w:val="none" w:sz="0" w:space="0" w:color="auto"/>
            <w:bottom w:val="none" w:sz="0" w:space="0" w:color="auto"/>
            <w:right w:val="none" w:sz="0" w:space="0" w:color="auto"/>
          </w:divBdr>
        </w:div>
        <w:div w:id="1213807046">
          <w:marLeft w:val="0"/>
          <w:marRight w:val="0"/>
          <w:marTop w:val="0"/>
          <w:marBottom w:val="0"/>
          <w:divBdr>
            <w:top w:val="none" w:sz="0" w:space="0" w:color="auto"/>
            <w:left w:val="none" w:sz="0" w:space="0" w:color="auto"/>
            <w:bottom w:val="none" w:sz="0" w:space="0" w:color="auto"/>
            <w:right w:val="none" w:sz="0" w:space="0" w:color="auto"/>
          </w:divBdr>
        </w:div>
        <w:div w:id="1444615756">
          <w:marLeft w:val="0"/>
          <w:marRight w:val="0"/>
          <w:marTop w:val="0"/>
          <w:marBottom w:val="0"/>
          <w:divBdr>
            <w:top w:val="none" w:sz="0" w:space="0" w:color="auto"/>
            <w:left w:val="none" w:sz="0" w:space="0" w:color="auto"/>
            <w:bottom w:val="none" w:sz="0" w:space="0" w:color="auto"/>
            <w:right w:val="none" w:sz="0" w:space="0" w:color="auto"/>
          </w:divBdr>
        </w:div>
        <w:div w:id="1584071987">
          <w:marLeft w:val="0"/>
          <w:marRight w:val="0"/>
          <w:marTop w:val="0"/>
          <w:marBottom w:val="0"/>
          <w:divBdr>
            <w:top w:val="none" w:sz="0" w:space="0" w:color="auto"/>
            <w:left w:val="none" w:sz="0" w:space="0" w:color="auto"/>
            <w:bottom w:val="none" w:sz="0" w:space="0" w:color="auto"/>
            <w:right w:val="none" w:sz="0" w:space="0" w:color="auto"/>
          </w:divBdr>
        </w:div>
        <w:div w:id="1952515760">
          <w:marLeft w:val="0"/>
          <w:marRight w:val="0"/>
          <w:marTop w:val="0"/>
          <w:marBottom w:val="0"/>
          <w:divBdr>
            <w:top w:val="none" w:sz="0" w:space="0" w:color="auto"/>
            <w:left w:val="none" w:sz="0" w:space="0" w:color="auto"/>
            <w:bottom w:val="none" w:sz="0" w:space="0" w:color="auto"/>
            <w:right w:val="none" w:sz="0" w:space="0" w:color="auto"/>
          </w:divBdr>
        </w:div>
        <w:div w:id="2033719907">
          <w:marLeft w:val="0"/>
          <w:marRight w:val="0"/>
          <w:marTop w:val="0"/>
          <w:marBottom w:val="0"/>
          <w:divBdr>
            <w:top w:val="none" w:sz="0" w:space="0" w:color="auto"/>
            <w:left w:val="none" w:sz="0" w:space="0" w:color="auto"/>
            <w:bottom w:val="none" w:sz="0" w:space="0" w:color="auto"/>
            <w:right w:val="none" w:sz="0" w:space="0" w:color="auto"/>
          </w:divBdr>
        </w:div>
        <w:div w:id="2105759165">
          <w:marLeft w:val="0"/>
          <w:marRight w:val="0"/>
          <w:marTop w:val="0"/>
          <w:marBottom w:val="0"/>
          <w:divBdr>
            <w:top w:val="none" w:sz="0" w:space="0" w:color="auto"/>
            <w:left w:val="none" w:sz="0" w:space="0" w:color="auto"/>
            <w:bottom w:val="none" w:sz="0" w:space="0" w:color="auto"/>
            <w:right w:val="none" w:sz="0" w:space="0" w:color="auto"/>
          </w:divBdr>
        </w:div>
      </w:divsChild>
    </w:div>
    <w:div w:id="2019236170">
      <w:bodyDiv w:val="1"/>
      <w:marLeft w:val="0"/>
      <w:marRight w:val="0"/>
      <w:marTop w:val="0"/>
      <w:marBottom w:val="0"/>
      <w:divBdr>
        <w:top w:val="none" w:sz="0" w:space="0" w:color="auto"/>
        <w:left w:val="none" w:sz="0" w:space="0" w:color="auto"/>
        <w:bottom w:val="none" w:sz="0" w:space="0" w:color="auto"/>
        <w:right w:val="none" w:sz="0" w:space="0" w:color="auto"/>
      </w:divBdr>
    </w:div>
    <w:div w:id="2051227459">
      <w:bodyDiv w:val="1"/>
      <w:marLeft w:val="0"/>
      <w:marRight w:val="0"/>
      <w:marTop w:val="0"/>
      <w:marBottom w:val="0"/>
      <w:divBdr>
        <w:top w:val="none" w:sz="0" w:space="0" w:color="auto"/>
        <w:left w:val="none" w:sz="0" w:space="0" w:color="auto"/>
        <w:bottom w:val="none" w:sz="0" w:space="0" w:color="auto"/>
        <w:right w:val="none" w:sz="0" w:space="0" w:color="auto"/>
      </w:divBdr>
    </w:div>
    <w:div w:id="2141224750">
      <w:bodyDiv w:val="1"/>
      <w:marLeft w:val="0"/>
      <w:marRight w:val="0"/>
      <w:marTop w:val="0"/>
      <w:marBottom w:val="0"/>
      <w:divBdr>
        <w:top w:val="none" w:sz="0" w:space="0" w:color="auto"/>
        <w:left w:val="none" w:sz="0" w:space="0" w:color="auto"/>
        <w:bottom w:val="none" w:sz="0" w:space="0" w:color="auto"/>
        <w:right w:val="none" w:sz="0" w:space="0" w:color="auto"/>
      </w:divBdr>
      <w:divsChild>
        <w:div w:id="788159741">
          <w:marLeft w:val="0"/>
          <w:marRight w:val="0"/>
          <w:marTop w:val="0"/>
          <w:marBottom w:val="0"/>
          <w:divBdr>
            <w:top w:val="none" w:sz="0" w:space="0" w:color="auto"/>
            <w:left w:val="none" w:sz="0" w:space="0" w:color="auto"/>
            <w:bottom w:val="none" w:sz="0" w:space="0" w:color="auto"/>
            <w:right w:val="none" w:sz="0" w:space="0" w:color="auto"/>
          </w:divBdr>
        </w:div>
        <w:div w:id="17996406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1.trt3.jus.br/consutla-unificada%20em%2018/10/201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dx.doi.org/10.1590/S0102-46982012000200006" TargetMode="External"/><Relationship Id="rId4" Type="http://schemas.openxmlformats.org/officeDocument/2006/relationships/settings" Target="settings.xml"/><Relationship Id="rId9" Type="http://schemas.openxmlformats.org/officeDocument/2006/relationships/hyperlink" Target="http://www.tst.jus.br/consulta-unificada%20em%2018/10/2016"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tst.jus.br/consulta-unificada%20em%2018/10/2016" TargetMode="External"/><Relationship Id="rId1" Type="http://schemas.openxmlformats.org/officeDocument/2006/relationships/hyperlink" Target="https://as1.trt3.jus.br/consutla-unificada%20em%2018/10/2016"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4E01F1-ADB3-4DA2-A298-0BAF900DE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7150</Words>
  <Characters>38611</Characters>
  <Application>Microsoft Office Word</Application>
  <DocSecurity>0</DocSecurity>
  <Lines>321</Lines>
  <Paragraphs>91</Paragraphs>
  <ScaleCrop>false</ScaleCrop>
  <HeadingPairs>
    <vt:vector size="2" baseType="variant">
      <vt:variant>
        <vt:lpstr>Título</vt:lpstr>
      </vt:variant>
      <vt:variant>
        <vt:i4>1</vt:i4>
      </vt:variant>
    </vt:vector>
  </HeadingPairs>
  <TitlesOfParts>
    <vt:vector size="1" baseType="lpstr">
      <vt:lpstr/>
    </vt:vector>
  </TitlesOfParts>
  <Company>LG</Company>
  <LinksUpToDate>false</LinksUpToDate>
  <CharactersWithSpaces>45670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Leonardo</dc:creator>
  <cp:lastModifiedBy>Leonardo</cp:lastModifiedBy>
  <cp:revision>2</cp:revision>
  <dcterms:created xsi:type="dcterms:W3CDTF">2018-03-20T18:04:00Z</dcterms:created>
  <dcterms:modified xsi:type="dcterms:W3CDTF">2018-03-20T18:04:00Z</dcterms:modified>
</cp:coreProperties>
</file>