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B6" w:rsidRPr="009713B6" w:rsidRDefault="009713B6" w:rsidP="009713B6">
      <w:pPr>
        <w:widowControl/>
        <w:tabs>
          <w:tab w:val="clear" w:pos="960"/>
        </w:tabs>
        <w:spacing w:line="240" w:lineRule="auto"/>
        <w:jc w:val="center"/>
        <w:rPr>
          <w:rFonts w:eastAsia="Times New Roman" w:cs="Times New Roman"/>
          <w:bCs w:val="0"/>
          <w:kern w:val="0"/>
          <w:sz w:val="24"/>
          <w:szCs w:val="24"/>
        </w:rPr>
      </w:pPr>
    </w:p>
    <w:p w:rsidR="009713B6" w:rsidRPr="00A95D84" w:rsidRDefault="009713B6" w:rsidP="009713B6">
      <w:pPr>
        <w:widowControl/>
        <w:tabs>
          <w:tab w:val="clear" w:pos="960"/>
        </w:tabs>
        <w:spacing w:line="240" w:lineRule="auto"/>
        <w:rPr>
          <w:rFonts w:eastAsia="Times New Roman" w:cs="Times New Roman"/>
          <w:bCs w:val="0"/>
          <w:kern w:val="0"/>
          <w:sz w:val="22"/>
          <w:szCs w:val="22"/>
        </w:rPr>
      </w:pPr>
      <w:r w:rsidRPr="00A95D84">
        <w:rPr>
          <w:rFonts w:eastAsia="Times New Roman" w:cs="Times New Roman"/>
          <w:bCs w:val="0"/>
          <w:kern w:val="0"/>
          <w:sz w:val="22"/>
          <w:szCs w:val="22"/>
        </w:rPr>
        <w:t>AS ADVERSIDADES DOS AUXILIARES E TÉCNICOS DE ENFERMAGEM NA INSERÇÃO DO MERCADO DE TRABALHO</w:t>
      </w:r>
      <w:bookmarkStart w:id="0" w:name="_GoBack"/>
      <w:bookmarkEnd w:id="0"/>
    </w:p>
    <w:p w:rsidR="00687587" w:rsidRPr="00A95D84" w:rsidRDefault="00687587" w:rsidP="00E92888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687587" w:rsidRPr="00A95D84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9A24D7" w:rsidRPr="00A95D84" w:rsidRDefault="0074287C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A95D84">
        <w:rPr>
          <w:rFonts w:ascii="Arial" w:hAnsi="Arial"/>
          <w:b/>
          <w:sz w:val="22"/>
          <w:szCs w:val="22"/>
        </w:rPr>
        <w:t xml:space="preserve">Ricardo </w:t>
      </w:r>
      <w:proofErr w:type="spellStart"/>
      <w:r w:rsidRPr="00A95D84">
        <w:rPr>
          <w:rFonts w:ascii="Arial" w:hAnsi="Arial"/>
          <w:b/>
          <w:sz w:val="22"/>
          <w:szCs w:val="22"/>
        </w:rPr>
        <w:t>Melquieses</w:t>
      </w:r>
      <w:proofErr w:type="spellEnd"/>
      <w:r w:rsidRPr="00A95D84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A95D84">
        <w:rPr>
          <w:rFonts w:ascii="Arial" w:hAnsi="Arial"/>
          <w:b/>
          <w:sz w:val="22"/>
          <w:szCs w:val="22"/>
        </w:rPr>
        <w:t>Campagnholi</w:t>
      </w:r>
      <w:proofErr w:type="spellEnd"/>
      <w:r w:rsidRPr="00A95D84">
        <w:rPr>
          <w:rFonts w:ascii="Arial" w:hAnsi="Arial"/>
          <w:b/>
          <w:sz w:val="22"/>
          <w:szCs w:val="22"/>
        </w:rPr>
        <w:t xml:space="preserve"> de Toledo</w:t>
      </w:r>
      <w:r w:rsidRPr="00A95D84">
        <w:rPr>
          <w:rFonts w:ascii="Arial" w:hAnsi="Arial"/>
          <w:b/>
          <w:sz w:val="22"/>
          <w:szCs w:val="22"/>
          <w:vertAlign w:val="superscript"/>
        </w:rPr>
        <w:t>1</w:t>
      </w:r>
    </w:p>
    <w:p w:rsidR="004C1E1F" w:rsidRPr="00A95D84" w:rsidRDefault="004C1E1F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A95D84">
        <w:rPr>
          <w:rFonts w:ascii="Arial" w:hAnsi="Arial"/>
          <w:b/>
          <w:sz w:val="22"/>
          <w:szCs w:val="22"/>
        </w:rPr>
        <w:t>Kátia Aparecida dos Santos</w:t>
      </w:r>
      <w:r w:rsidRPr="00A95D84">
        <w:rPr>
          <w:rFonts w:ascii="Arial" w:hAnsi="Arial"/>
          <w:b/>
          <w:sz w:val="22"/>
          <w:szCs w:val="22"/>
          <w:vertAlign w:val="superscript"/>
        </w:rPr>
        <w:t>2</w:t>
      </w:r>
    </w:p>
    <w:p w:rsidR="0074287C" w:rsidRPr="00A95D84" w:rsidRDefault="004C1E1F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A95D84">
        <w:rPr>
          <w:rFonts w:ascii="Arial" w:hAnsi="Arial"/>
          <w:b/>
          <w:sz w:val="22"/>
          <w:szCs w:val="22"/>
        </w:rPr>
        <w:t>Diego Alberto dos Santos Pinto</w:t>
      </w:r>
      <w:r w:rsidRPr="00A95D84">
        <w:rPr>
          <w:rFonts w:ascii="Arial" w:hAnsi="Arial"/>
          <w:b/>
          <w:sz w:val="22"/>
          <w:szCs w:val="22"/>
          <w:vertAlign w:val="superscript"/>
        </w:rPr>
        <w:t>3</w:t>
      </w:r>
    </w:p>
    <w:p w:rsidR="004C1E1F" w:rsidRPr="00A95D84" w:rsidRDefault="004C1E1F" w:rsidP="004C1E1F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A95D84">
        <w:rPr>
          <w:rFonts w:ascii="Arial" w:hAnsi="Arial"/>
          <w:b/>
          <w:sz w:val="22"/>
          <w:szCs w:val="22"/>
        </w:rPr>
        <w:t>Alexsandro Aparecido Pérsio</w:t>
      </w:r>
      <w:r w:rsidRPr="00A95D84">
        <w:rPr>
          <w:rFonts w:ascii="Arial" w:hAnsi="Arial"/>
          <w:b/>
          <w:sz w:val="22"/>
          <w:szCs w:val="22"/>
          <w:vertAlign w:val="superscript"/>
        </w:rPr>
        <w:t>4</w:t>
      </w:r>
    </w:p>
    <w:p w:rsidR="0074287C" w:rsidRPr="00A95D84" w:rsidRDefault="0074287C" w:rsidP="0074287C">
      <w:pPr>
        <w:pStyle w:val="TextosemFormatao1"/>
        <w:jc w:val="right"/>
        <w:rPr>
          <w:rFonts w:ascii="Arial" w:hAnsi="Arial"/>
          <w:b/>
          <w:sz w:val="22"/>
          <w:szCs w:val="22"/>
          <w:vertAlign w:val="superscript"/>
          <w:lang w:val="pt-BR"/>
        </w:rPr>
      </w:pPr>
      <w:r w:rsidRPr="00A95D84">
        <w:rPr>
          <w:rFonts w:ascii="Arial" w:hAnsi="Arial"/>
          <w:b/>
          <w:sz w:val="22"/>
          <w:szCs w:val="22"/>
          <w:lang w:val="pt-BR"/>
        </w:rPr>
        <w:t xml:space="preserve"> Marcio </w:t>
      </w:r>
      <w:proofErr w:type="spellStart"/>
      <w:r w:rsidRPr="00A95D84">
        <w:rPr>
          <w:rFonts w:ascii="Arial" w:hAnsi="Arial"/>
          <w:b/>
          <w:sz w:val="22"/>
          <w:szCs w:val="22"/>
          <w:lang w:val="pt-BR"/>
        </w:rPr>
        <w:t>Antonio</w:t>
      </w:r>
      <w:proofErr w:type="spellEnd"/>
      <w:r w:rsidRPr="00A95D84">
        <w:rPr>
          <w:rFonts w:ascii="Arial" w:hAnsi="Arial"/>
          <w:b/>
          <w:sz w:val="22"/>
          <w:szCs w:val="22"/>
          <w:lang w:val="pt-BR"/>
        </w:rPr>
        <w:t xml:space="preserve"> de Assis</w:t>
      </w:r>
      <w:r w:rsidR="004C1E1F" w:rsidRPr="00A95D84">
        <w:rPr>
          <w:rFonts w:ascii="Arial" w:hAnsi="Arial"/>
          <w:b/>
          <w:sz w:val="22"/>
          <w:szCs w:val="22"/>
          <w:vertAlign w:val="superscript"/>
          <w:lang w:val="pt-BR"/>
        </w:rPr>
        <w:t>5</w:t>
      </w:r>
    </w:p>
    <w:p w:rsidR="0074287C" w:rsidRPr="0074287C" w:rsidRDefault="0074287C" w:rsidP="0074287C">
      <w:pPr>
        <w:widowControl/>
        <w:tabs>
          <w:tab w:val="clear" w:pos="960"/>
        </w:tabs>
        <w:spacing w:line="240" w:lineRule="auto"/>
        <w:jc w:val="right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</w:pPr>
    </w:p>
    <w:p w:rsidR="00350DC5" w:rsidRDefault="007A1B0C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F53692" w:rsidRPr="004E2BC7" w:rsidRDefault="00CB02C0" w:rsidP="00F53692">
      <w:pPr>
        <w:rPr>
          <w:rFonts w:eastAsia="Times New Roman"/>
          <w:b w:val="0"/>
          <w:bCs w:val="0"/>
          <w:kern w:val="0"/>
        </w:rPr>
      </w:pPr>
      <w:r w:rsidRPr="004E2BC7">
        <w:t xml:space="preserve">Resumo: </w:t>
      </w:r>
      <w:r w:rsidR="00F53692" w:rsidRPr="004E2BC7">
        <w:rPr>
          <w:rFonts w:eastAsia="Times New Roman"/>
          <w:b w:val="0"/>
          <w:bCs w:val="0"/>
          <w:kern w:val="0"/>
        </w:rPr>
        <w:t>Os profissionais de enfermagem buscam formação nas instituições de ensino que lhes proporcionam melhor preparo para atuar na assistência ao paciente. A inserção de novos profissionais em ambiente de trabalho gera desconforto tanto para os recém-contratados como para os funcionários mais antigos. A constante mudança nos diferentes contextos da atualidade, como a globalização e descentralização no ambiente hospitalar, podem gerar conflitos, se fazendo necessário que se criem estratégias para amenizar as dificuldades geradas nesse processo. Evidenciou–se falhas no processo de integração, o enfermeiro considera o acolhimento do auxiliar ou técnico de enfermagem como uma ferramenta necessária para a inserção de novos profissionais à equipe e nas rotinas institucionais. Diante das mais variadas situações, deve-se ter algum trabalho voltado a melhorar o planejamento institucional.</w:t>
      </w:r>
    </w:p>
    <w:p w:rsidR="0097347B" w:rsidRDefault="0097347B" w:rsidP="001C0FB2">
      <w:pPr>
        <w:rPr>
          <w:rFonts w:eastAsia="Times New Roman"/>
          <w:b w:val="0"/>
          <w:bCs w:val="0"/>
          <w:kern w:val="0"/>
        </w:rPr>
      </w:pPr>
      <w:r w:rsidRPr="004E2BC7">
        <w:rPr>
          <w:rFonts w:eastAsia="Times New Roman" w:cs="Times New Roman"/>
          <w:bCs w:val="0"/>
          <w:kern w:val="0"/>
        </w:rPr>
        <w:t>Palavras-chave:</w:t>
      </w:r>
      <w:r w:rsidRPr="004E2BC7">
        <w:rPr>
          <w:rFonts w:ascii="Times New Roman" w:eastAsia="Times New Roman" w:hAnsi="Times New Roman" w:cs="Times New Roman"/>
          <w:bCs w:val="0"/>
          <w:kern w:val="0"/>
        </w:rPr>
        <w:t xml:space="preserve"> </w:t>
      </w:r>
      <w:r w:rsidRPr="004E2BC7">
        <w:rPr>
          <w:rFonts w:eastAsia="Times New Roman"/>
          <w:b w:val="0"/>
          <w:bCs w:val="0"/>
          <w:kern w:val="0"/>
        </w:rPr>
        <w:t>Inserção, Experiência Profissional, Adversidades</w:t>
      </w:r>
      <w:r w:rsidR="001C0FB2">
        <w:rPr>
          <w:rFonts w:eastAsia="Times New Roman"/>
          <w:b w:val="0"/>
          <w:bCs w:val="0"/>
          <w:kern w:val="0"/>
        </w:rPr>
        <w:t>.</w:t>
      </w: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Default="001C0FB2" w:rsidP="001C0FB2">
      <w:pPr>
        <w:rPr>
          <w:rFonts w:eastAsia="Times New Roman"/>
          <w:b w:val="0"/>
          <w:bCs w:val="0"/>
          <w:kern w:val="0"/>
        </w:rPr>
      </w:pPr>
    </w:p>
    <w:p w:rsidR="001C0FB2" w:rsidRPr="00A95D84" w:rsidRDefault="001C0FB2" w:rsidP="001C0FB2">
      <w:pPr>
        <w:pStyle w:val="Rodap"/>
        <w:jc w:val="left"/>
        <w:rPr>
          <w:rFonts w:eastAsia="Times New Roman"/>
          <w:iCs/>
          <w:kern w:val="0"/>
          <w:sz w:val="16"/>
          <w:szCs w:val="16"/>
          <w:lang w:val="pt-BR" w:eastAsia="en-US"/>
        </w:rPr>
      </w:pPr>
      <w:proofErr w:type="gramStart"/>
      <w:r w:rsidRPr="00A95D84">
        <w:rPr>
          <w:rFonts w:eastAsia="Times New Roman"/>
          <w:iCs/>
          <w:kern w:val="0"/>
          <w:sz w:val="16"/>
          <w:szCs w:val="16"/>
          <w:vertAlign w:val="superscript"/>
          <w:lang w:val="pt-BR" w:eastAsia="en-US"/>
        </w:rPr>
        <w:t>1</w:t>
      </w:r>
      <w:r w:rsidRPr="00A95D84">
        <w:rPr>
          <w:rFonts w:eastAsia="Times New Roman"/>
          <w:iCs/>
          <w:kern w:val="0"/>
          <w:sz w:val="16"/>
          <w:szCs w:val="16"/>
          <w:lang w:val="pt-BR" w:eastAsia="en-US"/>
        </w:rPr>
        <w:t>Enfermagem</w:t>
      </w:r>
      <w:proofErr w:type="gramEnd"/>
      <w:r w:rsidRPr="00A95D84">
        <w:rPr>
          <w:rFonts w:eastAsia="Times New Roman"/>
          <w:iCs/>
          <w:kern w:val="0"/>
          <w:sz w:val="16"/>
          <w:szCs w:val="16"/>
          <w:lang w:val="pt-BR" w:eastAsia="en-US"/>
        </w:rPr>
        <w:t>/UMC-Universidade Mogi das Cruzes. ricardomelquieses@hotmail.com</w:t>
      </w:r>
      <w:r>
        <w:rPr>
          <w:rFonts w:eastAsia="Times New Roman"/>
          <w:iCs/>
          <w:kern w:val="0"/>
          <w:sz w:val="16"/>
          <w:szCs w:val="16"/>
          <w:lang w:val="pt-BR" w:eastAsia="en-US"/>
        </w:rPr>
        <w:t>.</w:t>
      </w:r>
    </w:p>
    <w:p w:rsidR="001C0FB2" w:rsidRPr="00A95D84" w:rsidRDefault="001C0FB2" w:rsidP="001C0FB2">
      <w:pPr>
        <w:pStyle w:val="Rodap"/>
        <w:jc w:val="left"/>
        <w:rPr>
          <w:rFonts w:eastAsia="Times New Roman"/>
          <w:iCs/>
          <w:kern w:val="0"/>
          <w:sz w:val="16"/>
          <w:szCs w:val="16"/>
          <w:lang w:val="pt-BR" w:eastAsia="en-US"/>
        </w:rPr>
      </w:pPr>
      <w:proofErr w:type="gramStart"/>
      <w:r w:rsidRPr="00A95D84">
        <w:rPr>
          <w:rFonts w:eastAsia="Times New Roman"/>
          <w:iCs/>
          <w:kern w:val="0"/>
          <w:sz w:val="16"/>
          <w:szCs w:val="16"/>
          <w:vertAlign w:val="superscript"/>
          <w:lang w:val="pt-BR" w:eastAsia="en-US"/>
        </w:rPr>
        <w:t>2</w:t>
      </w:r>
      <w:r w:rsidRPr="00A95D84">
        <w:rPr>
          <w:rFonts w:eastAsia="Times New Roman"/>
          <w:iCs/>
          <w:kern w:val="0"/>
          <w:sz w:val="16"/>
          <w:szCs w:val="16"/>
          <w:lang w:val="pt-BR" w:eastAsia="en-US"/>
        </w:rPr>
        <w:t>Enfermagem</w:t>
      </w:r>
      <w:proofErr w:type="gramEnd"/>
      <w:r w:rsidRPr="00A95D84">
        <w:rPr>
          <w:rFonts w:eastAsia="Times New Roman"/>
          <w:iCs/>
          <w:kern w:val="0"/>
          <w:sz w:val="16"/>
          <w:szCs w:val="16"/>
          <w:lang w:val="pt-BR" w:eastAsia="en-US"/>
        </w:rPr>
        <w:t>/UMC-Universidade Mogi das Cruzes. ka.apms@outlook.com</w:t>
      </w:r>
      <w:r>
        <w:rPr>
          <w:rFonts w:eastAsia="Times New Roman"/>
          <w:iCs/>
          <w:kern w:val="0"/>
          <w:sz w:val="16"/>
          <w:szCs w:val="16"/>
          <w:lang w:val="pt-BR" w:eastAsia="en-US"/>
        </w:rPr>
        <w:t>.</w:t>
      </w:r>
    </w:p>
    <w:p w:rsidR="001C0FB2" w:rsidRPr="00A95D84" w:rsidRDefault="001C0FB2" w:rsidP="001C0FB2">
      <w:pPr>
        <w:pStyle w:val="Rodap"/>
        <w:jc w:val="left"/>
        <w:rPr>
          <w:rFonts w:eastAsia="Times New Roman"/>
          <w:iCs/>
          <w:kern w:val="0"/>
          <w:sz w:val="16"/>
          <w:szCs w:val="16"/>
          <w:lang w:val="pt-BR" w:eastAsia="en-US"/>
        </w:rPr>
      </w:pPr>
      <w:proofErr w:type="gramStart"/>
      <w:r w:rsidRPr="00A95D84">
        <w:rPr>
          <w:rFonts w:eastAsia="Times New Roman"/>
          <w:iCs/>
          <w:kern w:val="0"/>
          <w:sz w:val="16"/>
          <w:szCs w:val="16"/>
          <w:vertAlign w:val="superscript"/>
          <w:lang w:val="pt-BR" w:eastAsia="en-US"/>
        </w:rPr>
        <w:t>3</w:t>
      </w:r>
      <w:r w:rsidRPr="00A95D84">
        <w:rPr>
          <w:rFonts w:eastAsia="Times New Roman"/>
          <w:iCs/>
          <w:kern w:val="0"/>
          <w:sz w:val="16"/>
          <w:szCs w:val="16"/>
          <w:lang w:val="pt-BR" w:eastAsia="en-US"/>
        </w:rPr>
        <w:t>Enfermagem</w:t>
      </w:r>
      <w:proofErr w:type="gramEnd"/>
      <w:r w:rsidRPr="00A95D84">
        <w:rPr>
          <w:rFonts w:eastAsia="Times New Roman"/>
          <w:iCs/>
          <w:kern w:val="0"/>
          <w:sz w:val="16"/>
          <w:szCs w:val="16"/>
          <w:lang w:val="pt-BR" w:eastAsia="en-US"/>
        </w:rPr>
        <w:t>/UMC-Universidade Mogi das Cruzes. diego.santop@hotmail.com</w:t>
      </w:r>
      <w:r>
        <w:rPr>
          <w:rFonts w:eastAsia="Times New Roman"/>
          <w:iCs/>
          <w:kern w:val="0"/>
          <w:sz w:val="16"/>
          <w:szCs w:val="16"/>
          <w:lang w:val="pt-BR" w:eastAsia="en-US"/>
        </w:rPr>
        <w:t>.</w:t>
      </w:r>
    </w:p>
    <w:p w:rsidR="001C0FB2" w:rsidRPr="00A95D84" w:rsidRDefault="001C0FB2" w:rsidP="001C0FB2">
      <w:pPr>
        <w:pStyle w:val="Rodap"/>
        <w:jc w:val="left"/>
        <w:rPr>
          <w:rFonts w:eastAsia="Times New Roman"/>
          <w:iCs/>
          <w:kern w:val="0"/>
          <w:sz w:val="16"/>
          <w:szCs w:val="16"/>
          <w:lang w:val="pt-BR" w:eastAsia="en-US"/>
        </w:rPr>
      </w:pPr>
      <w:proofErr w:type="gramStart"/>
      <w:r w:rsidRPr="00A95D84">
        <w:rPr>
          <w:rFonts w:eastAsia="Times New Roman"/>
          <w:iCs/>
          <w:kern w:val="0"/>
          <w:sz w:val="16"/>
          <w:szCs w:val="16"/>
          <w:vertAlign w:val="superscript"/>
          <w:lang w:val="pt-BR" w:eastAsia="en-US"/>
        </w:rPr>
        <w:t>4</w:t>
      </w:r>
      <w:r w:rsidRPr="00A95D84">
        <w:rPr>
          <w:rFonts w:eastAsia="Times New Roman"/>
          <w:iCs/>
          <w:kern w:val="0"/>
          <w:sz w:val="16"/>
          <w:szCs w:val="16"/>
          <w:lang w:val="pt-BR" w:eastAsia="en-US"/>
        </w:rPr>
        <w:t>Enfermagem</w:t>
      </w:r>
      <w:proofErr w:type="gramEnd"/>
      <w:r w:rsidRPr="00A95D84">
        <w:rPr>
          <w:rFonts w:eastAsia="Times New Roman"/>
          <w:iCs/>
          <w:kern w:val="0"/>
          <w:sz w:val="16"/>
          <w:szCs w:val="16"/>
          <w:lang w:val="pt-BR" w:eastAsia="en-US"/>
        </w:rPr>
        <w:t>/UMC-Universidade Mogi das Cruzes. alex_01@hotmail.com</w:t>
      </w:r>
      <w:r>
        <w:rPr>
          <w:rFonts w:eastAsia="Times New Roman"/>
          <w:iCs/>
          <w:kern w:val="0"/>
          <w:sz w:val="16"/>
          <w:szCs w:val="16"/>
          <w:lang w:val="pt-BR" w:eastAsia="en-US"/>
        </w:rPr>
        <w:t>.</w:t>
      </w:r>
    </w:p>
    <w:p w:rsidR="001C0FB2" w:rsidRPr="00A95D84" w:rsidRDefault="001C0FB2" w:rsidP="001C0FB2">
      <w:pPr>
        <w:pStyle w:val="Rodap"/>
        <w:jc w:val="left"/>
        <w:rPr>
          <w:rFonts w:eastAsia="Times New Roman"/>
          <w:iCs/>
          <w:kern w:val="0"/>
          <w:sz w:val="16"/>
          <w:szCs w:val="16"/>
          <w:lang w:val="pt-BR" w:eastAsia="en-US"/>
        </w:rPr>
      </w:pPr>
      <w:proofErr w:type="gramStart"/>
      <w:r w:rsidRPr="00A95D84">
        <w:rPr>
          <w:rFonts w:eastAsia="Times New Roman"/>
          <w:iCs/>
          <w:kern w:val="0"/>
          <w:sz w:val="16"/>
          <w:szCs w:val="16"/>
          <w:vertAlign w:val="superscript"/>
          <w:lang w:val="pt-BR" w:eastAsia="en-US"/>
        </w:rPr>
        <w:t>5</w:t>
      </w:r>
      <w:r w:rsidRPr="00A95D84">
        <w:rPr>
          <w:rFonts w:eastAsia="Times New Roman"/>
          <w:iCs/>
          <w:kern w:val="0"/>
          <w:sz w:val="16"/>
          <w:szCs w:val="16"/>
          <w:lang w:val="pt-BR" w:eastAsia="en-US"/>
        </w:rPr>
        <w:t>Enfermagem</w:t>
      </w:r>
      <w:proofErr w:type="gramEnd"/>
      <w:r w:rsidRPr="00A95D84">
        <w:rPr>
          <w:rFonts w:eastAsia="Times New Roman"/>
          <w:iCs/>
          <w:kern w:val="0"/>
          <w:sz w:val="16"/>
          <w:szCs w:val="16"/>
          <w:lang w:val="pt-BR" w:eastAsia="en-US"/>
        </w:rPr>
        <w:t>/UMC-Universidade Mogi das Cruzes. marcioassis80@gmail.com</w:t>
      </w:r>
      <w:r>
        <w:rPr>
          <w:rFonts w:eastAsia="Times New Roman"/>
          <w:iCs/>
          <w:kern w:val="0"/>
          <w:sz w:val="16"/>
          <w:szCs w:val="16"/>
          <w:lang w:val="pt-BR" w:eastAsia="en-US"/>
        </w:rPr>
        <w:t>.</w:t>
      </w:r>
    </w:p>
    <w:p w:rsidR="001C0FB2" w:rsidRPr="0097347B" w:rsidRDefault="001C0FB2" w:rsidP="001C0FB2">
      <w:pPr>
        <w:rPr>
          <w:rFonts w:eastAsia="Times New Roman" w:cs="Times New Roman"/>
          <w:b w:val="0"/>
          <w:bCs w:val="0"/>
          <w:kern w:val="0"/>
          <w:sz w:val="20"/>
          <w:szCs w:val="24"/>
        </w:rPr>
      </w:pPr>
    </w:p>
    <w:sectPr w:rsidR="001C0FB2" w:rsidRPr="0097347B" w:rsidSect="009734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Page"/>
      </w:footnotePr>
      <w:type w:val="continuous"/>
      <w:pgSz w:w="11906" w:h="16838"/>
      <w:pgMar w:top="1417" w:right="1701" w:bottom="1417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36" w:rsidRDefault="002C4636" w:rsidP="00E64B92">
      <w:pPr>
        <w:spacing w:line="240" w:lineRule="auto"/>
      </w:pPr>
      <w:r>
        <w:separator/>
      </w:r>
    </w:p>
  </w:endnote>
  <w:endnote w:type="continuationSeparator" w:id="0">
    <w:p w:rsidR="002C4636" w:rsidRDefault="002C4636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  <w:p w:rsidR="00E70ED3" w:rsidRDefault="00E70E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  <w:p w:rsidR="00E70ED3" w:rsidRDefault="00E70E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36" w:rsidRDefault="002C4636" w:rsidP="00E64B92">
      <w:pPr>
        <w:spacing w:line="240" w:lineRule="auto"/>
      </w:pPr>
      <w:r>
        <w:separator/>
      </w:r>
    </w:p>
  </w:footnote>
  <w:footnote w:type="continuationSeparator" w:id="0">
    <w:p w:rsidR="002C4636" w:rsidRDefault="002C4636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DF1F19">
      <w:rPr>
        <w:noProof/>
      </w:rPr>
      <w:t>2</w:t>
    </w:r>
    <w:r>
      <w:rPr>
        <w:noProof/>
      </w:rPr>
      <w:fldChar w:fldCharType="end"/>
    </w:r>
  </w:p>
  <w:p w:rsidR="00E70ED3" w:rsidRDefault="00E70E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Pr="001C0FB2" w:rsidRDefault="001C0FB2" w:rsidP="002F4920">
    <w:pPr>
      <w:pStyle w:val="Cabealho"/>
      <w:jc w:val="right"/>
      <w:rPr>
        <w:lang w:val="pt-BR"/>
      </w:rPr>
    </w:pPr>
    <w:r>
      <w:rPr>
        <w:lang w:val="pt-BR"/>
      </w:rPr>
      <w:t>53</w:t>
    </w:r>
  </w:p>
  <w:p w:rsidR="00E70ED3" w:rsidRDefault="00E70ED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  <w:p w:rsidR="00E70ED3" w:rsidRDefault="00E70E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257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0216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0FB2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4636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1E1F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BC7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287C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3B6"/>
    <w:rsid w:val="0097168D"/>
    <w:rsid w:val="009719AF"/>
    <w:rsid w:val="00971E74"/>
    <w:rsid w:val="00971FD7"/>
    <w:rsid w:val="00972EAC"/>
    <w:rsid w:val="0097347B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5D84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C84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1F1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4E5A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0ED3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692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2D413-2E5A-4261-A509-02ACF563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1590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K</cp:lastModifiedBy>
  <cp:revision>8</cp:revision>
  <cp:lastPrinted>2016-10-13T18:04:00Z</cp:lastPrinted>
  <dcterms:created xsi:type="dcterms:W3CDTF">2016-10-18T11:59:00Z</dcterms:created>
  <dcterms:modified xsi:type="dcterms:W3CDTF">2016-10-27T18:26:00Z</dcterms:modified>
</cp:coreProperties>
</file>