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BD" w:rsidRPr="00CA3FBD" w:rsidRDefault="00CA3FBD" w:rsidP="00CA3FBD">
      <w:pPr>
        <w:rPr>
          <w:b w:val="0"/>
          <w:sz w:val="22"/>
          <w:szCs w:val="22"/>
        </w:rPr>
      </w:pPr>
      <w:r w:rsidRPr="00CA3FBD">
        <w:rPr>
          <w:sz w:val="22"/>
          <w:szCs w:val="22"/>
        </w:rPr>
        <w:t>CORRELAÇÕES E PARÂMETROS GENÉTICOS DE FAMÍLIAS DE MEIOS-IRMÃOS DO MAMOEIRO DA CULTIVAR RUBI INCAPER 511</w:t>
      </w:r>
    </w:p>
    <w:p w:rsidR="00CA3FBD" w:rsidRPr="0065498C" w:rsidRDefault="00CA3FBD" w:rsidP="00CA3FBD">
      <w:pPr>
        <w:pStyle w:val="TitulodoResumo"/>
        <w:tabs>
          <w:tab w:val="left" w:pos="2145"/>
          <w:tab w:val="center" w:pos="4419"/>
        </w:tabs>
        <w:jc w:val="left"/>
      </w:pPr>
    </w:p>
    <w:p w:rsidR="00CA3FBD" w:rsidRPr="005D16A0" w:rsidRDefault="00CA3FBD" w:rsidP="00CA3FBD">
      <w:pPr>
        <w:pStyle w:val="TextosemFormatao1"/>
        <w:jc w:val="right"/>
        <w:rPr>
          <w:rFonts w:ascii="Arial" w:hAnsi="Arial"/>
          <w:b/>
          <w:sz w:val="22"/>
          <w:szCs w:val="22"/>
          <w:lang w:val="pt-BR"/>
        </w:rPr>
      </w:pPr>
      <w:r w:rsidRPr="005D16A0">
        <w:rPr>
          <w:rFonts w:ascii="Arial" w:hAnsi="Arial"/>
          <w:b/>
          <w:sz w:val="22"/>
          <w:szCs w:val="22"/>
          <w:lang w:val="pt-BR"/>
        </w:rPr>
        <w:t>Alyce Carla Rodrigues Moitinho</w:t>
      </w:r>
      <w:r w:rsidRPr="005D16A0">
        <w:rPr>
          <w:rFonts w:ascii="Arial" w:hAnsi="Arial"/>
          <w:b/>
          <w:sz w:val="22"/>
          <w:szCs w:val="22"/>
          <w:vertAlign w:val="superscript"/>
          <w:lang w:val="pt-BR"/>
        </w:rPr>
        <w:t>1</w:t>
      </w:r>
    </w:p>
    <w:p w:rsidR="00CA3FBD" w:rsidRPr="005D16A0" w:rsidRDefault="00CA3FBD" w:rsidP="00CA3FBD">
      <w:pPr>
        <w:pStyle w:val="TextosemFormatao1"/>
        <w:jc w:val="right"/>
        <w:rPr>
          <w:rFonts w:ascii="Arial" w:hAnsi="Arial"/>
          <w:b/>
          <w:sz w:val="22"/>
          <w:szCs w:val="22"/>
          <w:lang w:val="pt-BR"/>
        </w:rPr>
      </w:pPr>
      <w:r w:rsidRPr="005D16A0">
        <w:rPr>
          <w:rFonts w:ascii="Arial" w:hAnsi="Arial"/>
          <w:b/>
          <w:sz w:val="22"/>
          <w:szCs w:val="22"/>
          <w:lang w:val="pt-BR"/>
        </w:rPr>
        <w:t xml:space="preserve"> Dayane Gonçalves da Silva</w:t>
      </w:r>
      <w:r w:rsidRPr="005D16A0">
        <w:rPr>
          <w:rFonts w:ascii="Arial" w:hAnsi="Arial"/>
          <w:b/>
          <w:sz w:val="22"/>
          <w:szCs w:val="22"/>
          <w:vertAlign w:val="superscript"/>
          <w:lang w:val="pt-BR"/>
        </w:rPr>
        <w:t>1</w:t>
      </w:r>
    </w:p>
    <w:p w:rsidR="00CA3FBD" w:rsidRPr="005D16A0" w:rsidRDefault="00CA3FBD" w:rsidP="00CA3FBD">
      <w:pPr>
        <w:pStyle w:val="TextosemFormatao1"/>
        <w:jc w:val="right"/>
        <w:rPr>
          <w:rFonts w:ascii="Arial" w:hAnsi="Arial"/>
          <w:b/>
          <w:sz w:val="22"/>
          <w:szCs w:val="22"/>
          <w:lang w:val="pt-BR"/>
        </w:rPr>
      </w:pPr>
      <w:r w:rsidRPr="005D16A0">
        <w:rPr>
          <w:rFonts w:ascii="Arial" w:hAnsi="Arial"/>
          <w:b/>
          <w:sz w:val="22"/>
          <w:szCs w:val="22"/>
          <w:lang w:val="pt-BR"/>
        </w:rPr>
        <w:t xml:space="preserve"> Sarah Ola Moreira</w:t>
      </w:r>
      <w:r w:rsidRPr="005D16A0">
        <w:rPr>
          <w:rFonts w:ascii="Arial" w:hAnsi="Arial"/>
          <w:b/>
          <w:sz w:val="22"/>
          <w:szCs w:val="22"/>
          <w:vertAlign w:val="superscript"/>
          <w:lang w:val="pt-BR"/>
        </w:rPr>
        <w:t>2</w:t>
      </w:r>
      <w:r w:rsidRPr="005D16A0">
        <w:rPr>
          <w:rFonts w:ascii="Arial" w:hAnsi="Arial"/>
          <w:b/>
          <w:sz w:val="22"/>
          <w:szCs w:val="22"/>
          <w:lang w:val="pt-BR"/>
        </w:rPr>
        <w:t xml:space="preserve"> </w:t>
      </w:r>
    </w:p>
    <w:p w:rsidR="00CA3FBD" w:rsidRPr="005D16A0" w:rsidRDefault="00CA3FBD" w:rsidP="00CA3FBD">
      <w:pPr>
        <w:pStyle w:val="TextosemFormatao1"/>
        <w:jc w:val="right"/>
        <w:rPr>
          <w:rFonts w:ascii="Arial" w:hAnsi="Arial"/>
          <w:b/>
          <w:sz w:val="22"/>
          <w:szCs w:val="22"/>
          <w:lang w:val="pt-BR"/>
        </w:rPr>
      </w:pPr>
      <w:r w:rsidRPr="005D16A0">
        <w:rPr>
          <w:rFonts w:ascii="Arial" w:hAnsi="Arial"/>
          <w:b/>
          <w:sz w:val="22"/>
          <w:szCs w:val="22"/>
          <w:lang w:val="pt-BR"/>
        </w:rPr>
        <w:t>Karin Tesch KuhlCamp</w:t>
      </w:r>
      <w:r w:rsidRPr="005D16A0">
        <w:rPr>
          <w:rFonts w:ascii="Arial" w:hAnsi="Arial"/>
          <w:b/>
          <w:sz w:val="22"/>
          <w:szCs w:val="22"/>
          <w:vertAlign w:val="superscript"/>
          <w:lang w:val="pt-BR"/>
        </w:rPr>
        <w:t>3</w:t>
      </w:r>
    </w:p>
    <w:p w:rsidR="00CA3FBD" w:rsidRPr="005D16A0" w:rsidRDefault="00CA3FBD" w:rsidP="00CA3FBD">
      <w:pPr>
        <w:pStyle w:val="TextosemFormatao1"/>
        <w:jc w:val="right"/>
        <w:rPr>
          <w:rFonts w:ascii="Arial" w:hAnsi="Arial"/>
          <w:b/>
          <w:sz w:val="22"/>
          <w:szCs w:val="22"/>
          <w:vertAlign w:val="superscript"/>
          <w:lang w:val="pt-BR"/>
        </w:rPr>
      </w:pPr>
      <w:r w:rsidRPr="005D16A0">
        <w:rPr>
          <w:rFonts w:ascii="Arial" w:hAnsi="Arial"/>
          <w:b/>
          <w:sz w:val="22"/>
          <w:szCs w:val="22"/>
          <w:lang w:val="pt-BR"/>
        </w:rPr>
        <w:t>Fabíola Lacerda de Souza Barros</w:t>
      </w:r>
      <w:r w:rsidRPr="005D16A0">
        <w:rPr>
          <w:rFonts w:ascii="Arial" w:hAnsi="Arial"/>
          <w:b/>
          <w:sz w:val="22"/>
          <w:szCs w:val="22"/>
          <w:vertAlign w:val="superscript"/>
          <w:lang w:val="pt-BR"/>
        </w:rPr>
        <w:t>3</w:t>
      </w:r>
    </w:p>
    <w:p w:rsidR="00350DC5" w:rsidRPr="008661B7" w:rsidRDefault="00350DC5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5D16A0" w:rsidRPr="005D16A0" w:rsidRDefault="00CB02C0" w:rsidP="005D16A0">
      <w:pPr>
        <w:rPr>
          <w:b w:val="0"/>
          <w:i/>
          <w:sz w:val="22"/>
          <w:szCs w:val="22"/>
        </w:rPr>
      </w:pPr>
      <w:r w:rsidRPr="00E37AD9">
        <w:rPr>
          <w:szCs w:val="22"/>
        </w:rPr>
        <w:t>Resumo</w:t>
      </w:r>
      <w:r>
        <w:rPr>
          <w:szCs w:val="22"/>
        </w:rPr>
        <w:t xml:space="preserve">: </w:t>
      </w:r>
      <w:r w:rsidR="005D16A0" w:rsidRPr="005D16A0">
        <w:rPr>
          <w:rFonts w:eastAsia="Times New Roman" w:cs="Times New Roman"/>
          <w:b w:val="0"/>
          <w:bCs w:val="0"/>
          <w:i/>
          <w:kern w:val="0"/>
        </w:rPr>
        <w:t>As correlações e os parâmetros genéticos são estimativas utilizadas para otimizar os trabalhos de melhoramento de plantas. O objetivo desse trabalho foi quantificar tais parâmetros para famílias de meios-irmãos de mamoeiro da cultivar Rubi Incaper 511, aos 8 meses pós semeadura. Foram avaliadas dezoito famílias de meios-irmãos e a cultivar Rubi Incaper 511, em delineamento de blocos ao acaso com cinco repetições e nove plantas por parcela.</w:t>
      </w:r>
      <w:r w:rsidR="005D16A0" w:rsidRPr="005D16A0" w:rsidDel="00696A51">
        <w:rPr>
          <w:rFonts w:eastAsia="Times New Roman" w:cs="Times New Roman"/>
          <w:b w:val="0"/>
          <w:bCs w:val="0"/>
          <w:i/>
          <w:kern w:val="0"/>
        </w:rPr>
        <w:t xml:space="preserve"> </w:t>
      </w:r>
      <w:r w:rsidR="005D16A0" w:rsidRPr="005D16A0">
        <w:rPr>
          <w:rFonts w:eastAsia="Times New Roman" w:cs="Times New Roman"/>
          <w:b w:val="0"/>
          <w:bCs w:val="0"/>
          <w:i/>
          <w:kern w:val="0"/>
        </w:rPr>
        <w:t>Foram estimados as variâncias genotípica, fenotípica e ambiental; o coeficiente de determinação genotípico</w:t>
      </w:r>
      <w:r w:rsidR="005D16A0" w:rsidRPr="005D16A0" w:rsidDel="00696A51">
        <w:rPr>
          <w:rFonts w:eastAsia="Times New Roman" w:cs="Times New Roman"/>
          <w:b w:val="0"/>
          <w:bCs w:val="0"/>
          <w:i/>
          <w:kern w:val="0"/>
        </w:rPr>
        <w:t xml:space="preserve"> </w:t>
      </w:r>
      <w:r w:rsidR="005D16A0" w:rsidRPr="005D16A0">
        <w:rPr>
          <w:rFonts w:eastAsia="Times New Roman" w:cs="Times New Roman"/>
          <w:b w:val="0"/>
          <w:bCs w:val="0"/>
          <w:i/>
          <w:kern w:val="0"/>
        </w:rPr>
        <w:t>e as correlações fenotípicas, genotípicas e ambientais entre os caracteres: altura da planta (AP), altura de inserção dos primeiros frutos (AF) e diâmetro de caule (DC). As correlações genotípicas foram maiores que a fenotípica, exceto para AP x DC</w:t>
      </w:r>
      <w:r w:rsidR="005D16A0" w:rsidRPr="005D16A0" w:rsidDel="00696A51">
        <w:rPr>
          <w:rFonts w:eastAsia="Times New Roman" w:cs="Times New Roman"/>
          <w:b w:val="0"/>
          <w:bCs w:val="0"/>
          <w:i/>
          <w:kern w:val="0"/>
        </w:rPr>
        <w:t xml:space="preserve"> </w:t>
      </w:r>
      <w:r w:rsidR="005D16A0" w:rsidRPr="005D16A0">
        <w:rPr>
          <w:rFonts w:eastAsia="Times New Roman" w:cs="Times New Roman"/>
          <w:b w:val="0"/>
          <w:bCs w:val="0"/>
          <w:i/>
          <w:kern w:val="0"/>
        </w:rPr>
        <w:t>e houve correlação fenotípica significativa entre as características AP x AF e AP x DC. A variância genotípica foi maior que a ambiental em todas as características avaliadas. Os coeficientes de determinação genotípico indicaram que é possível ter sucesso na seleção das variáveis analisadas.</w:t>
      </w:r>
      <w:r w:rsidR="005D16A0">
        <w:rPr>
          <w:rFonts w:eastAsia="Times New Roman" w:cs="Times New Roman"/>
          <w:b w:val="0"/>
          <w:bCs w:val="0"/>
          <w:i/>
          <w:kern w:val="0"/>
        </w:rPr>
        <w:t xml:space="preserve"> </w:t>
      </w: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r w:rsidR="005D16A0" w:rsidRPr="005D16A0">
        <w:rPr>
          <w:b w:val="0"/>
          <w:i/>
          <w:sz w:val="22"/>
          <w:szCs w:val="22"/>
        </w:rPr>
        <w:t xml:space="preserve">Carica papaya, melhoramento genético, herdabilidade, variâncias, correlações genéticas </w:t>
      </w:r>
      <w:bookmarkStart w:id="0" w:name="_GoBack"/>
      <w:bookmarkEnd w:id="0"/>
    </w:p>
    <w:sectPr w:rsidR="005D16A0" w:rsidRPr="005D16A0" w:rsidSect="001033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454" w:footer="1644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D2" w:rsidRDefault="006956D2" w:rsidP="00E64B92">
      <w:pPr>
        <w:spacing w:line="240" w:lineRule="auto"/>
      </w:pPr>
      <w:r>
        <w:separator/>
      </w:r>
    </w:p>
  </w:endnote>
  <w:endnote w:type="continuationSeparator" w:id="0">
    <w:p w:rsidR="006956D2" w:rsidRDefault="006956D2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  <w:p w:rsidR="00000000" w:rsidRDefault="00695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6A0" w:rsidRPr="005D16A0" w:rsidRDefault="005D16A0" w:rsidP="005D16A0">
    <w:pPr>
      <w:pStyle w:val="Endereos"/>
      <w:jc w:val="both"/>
      <w:rPr>
        <w:b/>
        <w:sz w:val="16"/>
        <w:szCs w:val="16"/>
      </w:rPr>
    </w:pPr>
    <w:r w:rsidRPr="005D16A0">
      <w:rPr>
        <w:b/>
        <w:sz w:val="16"/>
        <w:szCs w:val="16"/>
        <w:vertAlign w:val="superscript"/>
      </w:rPr>
      <w:t>1</w:t>
    </w:r>
    <w:r w:rsidRPr="005D16A0">
      <w:rPr>
        <w:b/>
        <w:sz w:val="16"/>
        <w:szCs w:val="16"/>
      </w:rPr>
      <w:t xml:space="preserve">Ciências Biológicas/ </w:t>
    </w:r>
    <w:r w:rsidRPr="005D16A0">
      <w:rPr>
        <w:b/>
        <w:sz w:val="16"/>
        <w:szCs w:val="16"/>
      </w:rPr>
      <w:t>Faculdade Pitágoras</w:t>
    </w:r>
    <w:r w:rsidRPr="005D16A0">
      <w:rPr>
        <w:b/>
        <w:sz w:val="16"/>
        <w:szCs w:val="16"/>
      </w:rPr>
      <w:t xml:space="preserve"> de Linhares</w:t>
    </w:r>
    <w:r w:rsidRPr="005D16A0">
      <w:rPr>
        <w:rStyle w:val="xbe"/>
        <w:b/>
        <w:sz w:val="16"/>
        <w:szCs w:val="16"/>
      </w:rPr>
      <w:t>,</w:t>
    </w:r>
    <w:r w:rsidRPr="005D16A0">
      <w:rPr>
        <w:rStyle w:val="xbe"/>
        <w:b/>
        <w:sz w:val="16"/>
        <w:szCs w:val="16"/>
      </w:rPr>
      <w:t xml:space="preserve"> Brasil.</w:t>
    </w:r>
    <w:r w:rsidRPr="005D16A0">
      <w:rPr>
        <w:rStyle w:val="xbe"/>
        <w:b/>
        <w:sz w:val="16"/>
        <w:szCs w:val="16"/>
      </w:rPr>
      <w:t xml:space="preserve"> alycecarla022@hotmail.com/ dayanegonsalves23@hotmail.com</w:t>
    </w:r>
  </w:p>
  <w:p w:rsidR="005D16A0" w:rsidRPr="005D16A0" w:rsidRDefault="005D16A0" w:rsidP="005D16A0">
    <w:pPr>
      <w:pStyle w:val="Endereos"/>
      <w:jc w:val="both"/>
      <w:rPr>
        <w:b/>
        <w:sz w:val="16"/>
        <w:szCs w:val="16"/>
      </w:rPr>
    </w:pPr>
    <w:r w:rsidRPr="005D16A0">
      <w:rPr>
        <w:b/>
        <w:sz w:val="16"/>
        <w:szCs w:val="16"/>
        <w:vertAlign w:val="superscript"/>
      </w:rPr>
      <w:t xml:space="preserve">2 </w:t>
    </w:r>
    <w:r w:rsidRPr="005D16A0">
      <w:rPr>
        <w:b/>
        <w:sz w:val="16"/>
        <w:szCs w:val="16"/>
      </w:rPr>
      <w:t xml:space="preserve">Instituto Capixaba de Pesquisa, Assistência Técnica e Extensão Rural/ Centro Regional de </w:t>
    </w:r>
    <w:r w:rsidR="001033E9">
      <w:rPr>
        <w:b/>
        <w:sz w:val="16"/>
        <w:szCs w:val="16"/>
      </w:rPr>
      <w:t xml:space="preserve"> </w:t>
    </w:r>
    <w:r w:rsidRPr="005D16A0">
      <w:rPr>
        <w:b/>
        <w:sz w:val="16"/>
        <w:szCs w:val="16"/>
      </w:rPr>
      <w:t xml:space="preserve">Desenvolvimento Rural Centro Serrano, </w:t>
    </w:r>
    <w:r w:rsidRPr="005D16A0">
      <w:rPr>
        <w:b/>
        <w:sz w:val="16"/>
        <w:szCs w:val="16"/>
      </w:rPr>
      <w:t>Brasil.</w:t>
    </w:r>
    <w:r w:rsidRPr="005D16A0">
      <w:rPr>
        <w:b/>
        <w:sz w:val="16"/>
        <w:szCs w:val="16"/>
      </w:rPr>
      <w:t xml:space="preserve"> sarah.moreira@incaper.es.gov.br</w:t>
    </w:r>
  </w:p>
  <w:p w:rsidR="005D16A0" w:rsidRPr="005D16A0" w:rsidRDefault="005D16A0" w:rsidP="005D16A0">
    <w:pPr>
      <w:pStyle w:val="Endereos"/>
      <w:jc w:val="both"/>
      <w:rPr>
        <w:b/>
        <w:sz w:val="16"/>
        <w:szCs w:val="16"/>
      </w:rPr>
    </w:pPr>
    <w:r w:rsidRPr="005D16A0">
      <w:rPr>
        <w:b/>
        <w:sz w:val="16"/>
        <w:szCs w:val="16"/>
        <w:vertAlign w:val="superscript"/>
      </w:rPr>
      <w:t xml:space="preserve">3 </w:t>
    </w:r>
    <w:r w:rsidRPr="005D16A0">
      <w:rPr>
        <w:b/>
        <w:sz w:val="16"/>
        <w:szCs w:val="16"/>
      </w:rPr>
      <w:t xml:space="preserve">Instituto Capixaba de Pesquisa, Assistência Técnica e Extensão Rural/ Centro Regional de </w:t>
    </w:r>
    <w:r w:rsidR="001033E9">
      <w:rPr>
        <w:b/>
        <w:sz w:val="16"/>
        <w:szCs w:val="16"/>
      </w:rPr>
      <w:t xml:space="preserve"> </w:t>
    </w:r>
    <w:r w:rsidRPr="005D16A0">
      <w:rPr>
        <w:b/>
        <w:sz w:val="16"/>
        <w:szCs w:val="16"/>
      </w:rPr>
      <w:t xml:space="preserve">Desenvolvimento Rural Centro Norte, </w:t>
    </w:r>
    <w:r w:rsidRPr="005D16A0">
      <w:rPr>
        <w:b/>
        <w:sz w:val="16"/>
        <w:szCs w:val="16"/>
      </w:rPr>
      <w:t>Brasil.</w:t>
    </w:r>
    <w:r w:rsidR="001033E9">
      <w:rPr>
        <w:b/>
        <w:sz w:val="16"/>
        <w:szCs w:val="16"/>
      </w:rPr>
      <w:t xml:space="preserve"> </w:t>
    </w:r>
    <w:r w:rsidRPr="005D16A0">
      <w:rPr>
        <w:b/>
        <w:sz w:val="16"/>
        <w:szCs w:val="16"/>
      </w:rPr>
      <w:t>fabiola.barros@incaper.es.gov.br/ karin.kuhlcamp@incaper.es.gov.br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D2" w:rsidRDefault="006956D2" w:rsidP="00E64B92">
      <w:pPr>
        <w:spacing w:line="240" w:lineRule="auto"/>
      </w:pPr>
      <w:r>
        <w:separator/>
      </w:r>
    </w:p>
  </w:footnote>
  <w:footnote w:type="continuationSeparator" w:id="0">
    <w:p w:rsidR="006956D2" w:rsidRDefault="006956D2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  <w:p w:rsidR="00000000" w:rsidRDefault="006956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3E9">
      <w:rPr>
        <w:noProof/>
      </w:rPr>
      <w:t>1</w:t>
    </w:r>
    <w:r>
      <w:rPr>
        <w:noProof/>
      </w:rPr>
      <w:fldChar w:fldCharType="end"/>
    </w:r>
  </w:p>
  <w:p w:rsidR="00000000" w:rsidRDefault="006956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1033E9">
      <w:rPr>
        <w:noProof/>
      </w:rPr>
      <w:t>1</w:t>
    </w:r>
    <w:r>
      <w:rPr>
        <w:noProof/>
      </w:rPr>
      <w:fldChar w:fldCharType="end"/>
    </w:r>
  </w:p>
  <w:p w:rsidR="004E0E4E" w:rsidRDefault="004E0E4E"/>
  <w:p w:rsidR="004E0E4E" w:rsidRDefault="004E0E4E"/>
  <w:p w:rsidR="00000000" w:rsidRDefault="006956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33E9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16A0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56D2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A3FBD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Cabealho5">
    <w:name w:val="heading 5"/>
    <w:basedOn w:val="Normal"/>
    <w:link w:val="Cabealho5Carcte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abealho2Carcter">
    <w:name w:val="Cabeçalho 2 Carácter"/>
    <w:link w:val="Cabealh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Cabealho3Carcter">
    <w:name w:val="Cabeçalho 3 Carácter"/>
    <w:link w:val="Cabealh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arcte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arcte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arcter"/>
    <w:uiPriority w:val="99"/>
    <w:rsid w:val="00E64B92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elha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arcte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arcte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arcter">
    <w:name w:val="Corpo de texto 2 Carácte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arcte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arcter">
    <w:name w:val="Corpo de texto 3 Carácte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arcte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arcter">
    <w:name w:val="Texto de nota de fim Carácte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arcte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arcter">
    <w:name w:val="Corpo de texto Carácte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avanodecorpodetexto">
    <w:name w:val="Body Text First Indent"/>
    <w:basedOn w:val="Corpodetexto"/>
    <w:link w:val="PrimeiroavanodecorpodetextoCarcter"/>
    <w:uiPriority w:val="99"/>
    <w:rsid w:val="00E86784"/>
    <w:pPr>
      <w:spacing w:after="0"/>
      <w:ind w:firstLine="360"/>
    </w:pPr>
  </w:style>
  <w:style w:type="character" w:customStyle="1" w:styleId="PrimeiroavanodecorpodetextoCarcter">
    <w:name w:val="Primeiro avanço de corpo de texto Carácter"/>
    <w:link w:val="Primeiroavan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Inciodecarta">
    <w:name w:val="Salutation"/>
    <w:basedOn w:val="Normal"/>
    <w:next w:val="Normal"/>
    <w:link w:val="InciodecartaCarcte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InciodecartaCarcter">
    <w:name w:val="Início de carta Carácter"/>
    <w:link w:val="Inciodecarta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arcte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arcter">
    <w:name w:val="Texto de comentário Carácte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gaovisitada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8C6AB0"/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AvanodecorpodetextoCarcter">
    <w:name w:val="Avanço de corpo de texto Carácter"/>
    <w:link w:val="Avan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Listacommarca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arcter">
    <w:name w:val="Normal (Web) Carácte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cte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arcter">
    <w:name w:val="Título Carácte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Tipodeletrapredefinidodopargraf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Tipodeletrapredefinidodopargrafo"/>
    <w:rsid w:val="004C57E3"/>
  </w:style>
  <w:style w:type="character" w:customStyle="1" w:styleId="shorttext">
    <w:name w:val="short_text"/>
    <w:basedOn w:val="Tipodeletrapredefinidodopargraf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Cabealho5Carcter">
    <w:name w:val="Cabeçalho 5 Carácter"/>
    <w:link w:val="Cabealh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Tipodeletrapredefinidodopargrafo"/>
    <w:rsid w:val="008D5C03"/>
  </w:style>
  <w:style w:type="character" w:customStyle="1" w:styleId="bidi">
    <w:name w:val="bidi"/>
    <w:basedOn w:val="Tipodeletrapredefinidodopargraf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Tipodeletrapredefinidodopargrafo"/>
    <w:rsid w:val="008D5C03"/>
  </w:style>
  <w:style w:type="character" w:customStyle="1" w:styleId="algo-summary">
    <w:name w:val="algo-summary"/>
    <w:basedOn w:val="Tipodeletrapredefinidodopargraf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MarcadordePosio">
    <w:name w:val="Placeholder Text"/>
    <w:basedOn w:val="Tipodeletrapredefinidodopargrafo"/>
    <w:uiPriority w:val="99"/>
    <w:semiHidden/>
    <w:rsid w:val="002918B7"/>
    <w:rPr>
      <w:color w:val="808080"/>
    </w:rPr>
  </w:style>
  <w:style w:type="character" w:customStyle="1" w:styleId="xbe">
    <w:name w:val="_xbe"/>
    <w:basedOn w:val="Tipodeletrapredefinidodopargrafo"/>
    <w:rsid w:val="00CA3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Cabealho5">
    <w:name w:val="heading 5"/>
    <w:basedOn w:val="Normal"/>
    <w:link w:val="Cabealho5Carcte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link w:val="Cabealh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abealho2Carcter">
    <w:name w:val="Cabeçalho 2 Carácter"/>
    <w:link w:val="Cabealh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Cabealho3Carcter">
    <w:name w:val="Cabeçalho 3 Carácter"/>
    <w:link w:val="Cabealh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arcte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cter">
    <w:name w:val="Cabeçalho Carácte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arcte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cter">
    <w:name w:val="Rodapé Carácte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arcter"/>
    <w:uiPriority w:val="99"/>
    <w:rsid w:val="00E64B92"/>
    <w:rPr>
      <w:sz w:val="20"/>
      <w:szCs w:val="20"/>
      <w:lang w:val="x-none"/>
    </w:rPr>
  </w:style>
  <w:style w:type="character" w:customStyle="1" w:styleId="TextodenotaderodapCarcter">
    <w:name w:val="Texto de nota de rodapé Carácte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arcte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elha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arcte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arcte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arcter">
    <w:name w:val="Corpo de texto 2 Carácte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arcte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arcter">
    <w:name w:val="Corpo de texto 3 Carácte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arcte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arcter">
    <w:name w:val="Texto de nota de fim Carácte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arcte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arcter">
    <w:name w:val="Corpo de texto Carácte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avanodecorpodetexto">
    <w:name w:val="Body Text First Indent"/>
    <w:basedOn w:val="Corpodetexto"/>
    <w:link w:val="PrimeiroavanodecorpodetextoCarcter"/>
    <w:uiPriority w:val="99"/>
    <w:rsid w:val="00E86784"/>
    <w:pPr>
      <w:spacing w:after="0"/>
      <w:ind w:firstLine="360"/>
    </w:pPr>
  </w:style>
  <w:style w:type="character" w:customStyle="1" w:styleId="PrimeiroavanodecorpodetextoCarcter">
    <w:name w:val="Primeiro avanço de corpo de texto Carácter"/>
    <w:link w:val="Primeiroavan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Inciodecarta">
    <w:name w:val="Salutation"/>
    <w:basedOn w:val="Normal"/>
    <w:next w:val="Normal"/>
    <w:link w:val="InciodecartaCarcte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InciodecartaCarcter">
    <w:name w:val="Início de carta Carácter"/>
    <w:link w:val="Inciodecarta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arcte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arcter">
    <w:name w:val="Texto de comentário Carácte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gaovisitada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rsid w:val="008C6AB0"/>
  </w:style>
  <w:style w:type="character" w:customStyle="1" w:styleId="AssuntodecomentrioCarcter">
    <w:name w:val="Assunto de comentário Carácter"/>
    <w:link w:val="Assuntode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Avanodecorpodetexto">
    <w:name w:val="Body Text Indent"/>
    <w:basedOn w:val="Normal"/>
    <w:link w:val="AvanodecorpodetextoCarcte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AvanodecorpodetextoCarcter">
    <w:name w:val="Avanço de corpo de texto Carácter"/>
    <w:link w:val="Avan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Listacommarca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arcter">
    <w:name w:val="Normal (Web) Carácte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arcte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arcter">
    <w:name w:val="Título Carácte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Tipodeletrapredefinidodopargraf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Tipodeletrapredefinidodopargrafo"/>
    <w:rsid w:val="004C57E3"/>
  </w:style>
  <w:style w:type="character" w:customStyle="1" w:styleId="shorttext">
    <w:name w:val="short_text"/>
    <w:basedOn w:val="Tipodeletrapredefinidodopargraf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Cabealho5Carcter">
    <w:name w:val="Cabeçalho 5 Carácter"/>
    <w:link w:val="Cabealh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Tipodeletrapredefinidodopargrafo"/>
    <w:rsid w:val="008D5C03"/>
  </w:style>
  <w:style w:type="character" w:customStyle="1" w:styleId="bidi">
    <w:name w:val="bidi"/>
    <w:basedOn w:val="Tipodeletrapredefinidodopargraf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Tipodeletrapredefinidodopargrafo"/>
    <w:rsid w:val="008D5C03"/>
  </w:style>
  <w:style w:type="character" w:customStyle="1" w:styleId="algo-summary">
    <w:name w:val="algo-summary"/>
    <w:basedOn w:val="Tipodeletrapredefinidodopargraf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MarcadordePosio">
    <w:name w:val="Placeholder Text"/>
    <w:basedOn w:val="Tipodeletrapredefinidodopargrafo"/>
    <w:uiPriority w:val="99"/>
    <w:semiHidden/>
    <w:rsid w:val="002918B7"/>
    <w:rPr>
      <w:color w:val="808080"/>
    </w:rPr>
  </w:style>
  <w:style w:type="character" w:customStyle="1" w:styleId="xbe">
    <w:name w:val="_xbe"/>
    <w:basedOn w:val="Tipodeletrapredefinidodopargrafo"/>
    <w:rsid w:val="00CA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D6F52-13A5-4D8B-A6A5-9AA9F588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1445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Computador</cp:lastModifiedBy>
  <cp:revision>4</cp:revision>
  <cp:lastPrinted>2016-10-13T18:04:00Z</cp:lastPrinted>
  <dcterms:created xsi:type="dcterms:W3CDTF">2016-10-13T17:59:00Z</dcterms:created>
  <dcterms:modified xsi:type="dcterms:W3CDTF">2016-10-14T19:12:00Z</dcterms:modified>
</cp:coreProperties>
</file>